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1E7D" w14:textId="060CC95C" w:rsidR="00217157" w:rsidRPr="007B32E1" w:rsidRDefault="00217157" w:rsidP="00217157">
      <w:pPr>
        <w:spacing w:line="360" w:lineRule="auto"/>
        <w:jc w:val="both"/>
        <w:rPr>
          <w:b/>
          <w:bCs/>
          <w:szCs w:val="22"/>
        </w:rPr>
      </w:pPr>
      <w:bookmarkStart w:id="0" w:name="_Hlk33797731"/>
      <w:r w:rsidRPr="007B32E1">
        <w:rPr>
          <w:rFonts w:cs="Arial"/>
          <w:b/>
          <w:bCs/>
          <w:szCs w:val="22"/>
        </w:rPr>
        <w:t xml:space="preserve">Lp </w:t>
      </w:r>
      <w:r w:rsidR="001F6DE9" w:rsidRPr="007B32E1">
        <w:rPr>
          <w:rFonts w:cs="Arial"/>
          <w:b/>
          <w:bCs/>
          <w:szCs w:val="22"/>
        </w:rPr>
        <w:t>Marek Lind</w:t>
      </w:r>
      <w:r w:rsidR="005D0849" w:rsidRPr="007B32E1">
        <w:rPr>
          <w:rFonts w:cs="Arial"/>
          <w:b/>
          <w:bCs/>
          <w:szCs w:val="22"/>
        </w:rPr>
        <w:tab/>
      </w:r>
      <w:r w:rsidR="005D0849" w:rsidRPr="007B32E1">
        <w:rPr>
          <w:rFonts w:cs="Arial"/>
          <w:b/>
          <w:bCs/>
          <w:szCs w:val="22"/>
        </w:rPr>
        <w:tab/>
      </w:r>
      <w:r w:rsidR="005D0849" w:rsidRPr="007B32E1">
        <w:rPr>
          <w:rFonts w:cs="Arial"/>
          <w:b/>
          <w:bCs/>
          <w:szCs w:val="22"/>
        </w:rPr>
        <w:tab/>
      </w:r>
      <w:r w:rsidR="005D0849" w:rsidRPr="007B32E1">
        <w:rPr>
          <w:rFonts w:cs="Arial"/>
          <w:b/>
          <w:bCs/>
          <w:szCs w:val="22"/>
        </w:rPr>
        <w:tab/>
      </w:r>
      <w:r w:rsidR="005D0849" w:rsidRPr="007B32E1">
        <w:rPr>
          <w:rFonts w:cs="Arial"/>
          <w:b/>
          <w:bCs/>
          <w:szCs w:val="22"/>
        </w:rPr>
        <w:tab/>
      </w:r>
      <w:r w:rsidR="005D0849" w:rsidRPr="007B32E1">
        <w:rPr>
          <w:rFonts w:cs="Arial"/>
          <w:b/>
          <w:bCs/>
          <w:szCs w:val="22"/>
        </w:rPr>
        <w:tab/>
      </w:r>
      <w:r w:rsidR="005D0849" w:rsidRPr="007B32E1">
        <w:rPr>
          <w:rFonts w:cs="Arial"/>
          <w:szCs w:val="22"/>
        </w:rPr>
        <w:t xml:space="preserve">Teie: </w:t>
      </w:r>
      <w:r w:rsidR="00AB7925" w:rsidRPr="007B32E1">
        <w:rPr>
          <w:rFonts w:cs="Arial"/>
          <w:szCs w:val="22"/>
        </w:rPr>
        <w:t>17</w:t>
      </w:r>
      <w:r w:rsidR="005D0849" w:rsidRPr="007B32E1">
        <w:rPr>
          <w:rFonts w:cs="Arial"/>
          <w:szCs w:val="22"/>
        </w:rPr>
        <w:t xml:space="preserve">.10.2024 nr </w:t>
      </w:r>
      <w:r w:rsidR="00AB7925" w:rsidRPr="007B32E1">
        <w:rPr>
          <w:rFonts w:cs="Arial"/>
          <w:szCs w:val="22"/>
        </w:rPr>
        <w:t>7.1-2/24/16036-2</w:t>
      </w:r>
    </w:p>
    <w:bookmarkEnd w:id="0"/>
    <w:p w14:paraId="5A2567D7" w14:textId="2E4E3507" w:rsidR="00217157" w:rsidRPr="007B32E1" w:rsidRDefault="001F6DE9" w:rsidP="00217157">
      <w:pPr>
        <w:spacing w:line="360" w:lineRule="auto"/>
        <w:jc w:val="both"/>
        <w:rPr>
          <w:rFonts w:eastAsia="Garamond" w:cs="Arial"/>
          <w:szCs w:val="22"/>
        </w:rPr>
      </w:pPr>
      <w:r w:rsidRPr="007B32E1">
        <w:rPr>
          <w:rFonts w:eastAsia="Garamond" w:cs="Arial"/>
          <w:szCs w:val="22"/>
        </w:rPr>
        <w:t>Transpordiamet</w:t>
      </w:r>
    </w:p>
    <w:p w14:paraId="3B5D8936" w14:textId="541F24EB" w:rsidR="00793A30" w:rsidRPr="007B32E1" w:rsidRDefault="00225050" w:rsidP="5EC0FBBF">
      <w:pPr>
        <w:rPr>
          <w:rFonts w:eastAsia="Garamond" w:cs="Arial"/>
        </w:rPr>
      </w:pPr>
      <w:hyperlink r:id="rId11" w:history="1">
        <w:r w:rsidRPr="5EC0FBBF">
          <w:rPr>
            <w:rStyle w:val="Hyperlink"/>
            <w:rFonts w:eastAsia="Garamond" w:cs="Arial"/>
          </w:rPr>
          <w:t>info@transpordiamet.ee</w:t>
        </w:r>
      </w:hyperlink>
      <w:r w:rsidRPr="007B32E1">
        <w:rPr>
          <w:rFonts w:eastAsia="Garamond" w:cs="Arial"/>
          <w:szCs w:val="22"/>
        </w:rPr>
        <w:tab/>
      </w:r>
      <w:r w:rsidR="00217157" w:rsidRPr="007B32E1">
        <w:rPr>
          <w:rFonts w:eastAsia="Garamond" w:cs="Arial"/>
          <w:szCs w:val="22"/>
        </w:rPr>
        <w:tab/>
      </w:r>
      <w:r w:rsidR="00217157" w:rsidRPr="5EC0FBBF">
        <w:rPr>
          <w:rFonts w:eastAsia="Garamond" w:cs="Arial"/>
        </w:rPr>
        <w:t xml:space="preserve">                   </w:t>
      </w:r>
      <w:r w:rsidR="004220E4" w:rsidRPr="007B32E1">
        <w:rPr>
          <w:rFonts w:eastAsia="Garamond" w:cs="Arial"/>
          <w:szCs w:val="22"/>
        </w:rPr>
        <w:tab/>
      </w:r>
      <w:r w:rsidR="004220E4" w:rsidRPr="007B32E1">
        <w:rPr>
          <w:rFonts w:eastAsia="Garamond" w:cs="Arial"/>
          <w:szCs w:val="22"/>
        </w:rPr>
        <w:tab/>
      </w:r>
      <w:r w:rsidR="007C3950" w:rsidRPr="5EC0FBBF">
        <w:rPr>
          <w:rFonts w:eastAsia="Garamond" w:cs="Arial"/>
        </w:rPr>
        <w:t>Meie:</w:t>
      </w:r>
      <w:r w:rsidR="00774BD6" w:rsidRPr="5EC0FBBF">
        <w:rPr>
          <w:rFonts w:eastAsia="Garamond" w:cs="Arial"/>
        </w:rPr>
        <w:t xml:space="preserve"> </w:t>
      </w:r>
      <w:sdt>
        <w:sdtPr>
          <w:rPr>
            <w:rFonts w:cs="Arial"/>
          </w:rPr>
          <w:id w:val="-858036472"/>
          <w:placeholder>
            <w:docPart w:val="DA87810813DC49148D09300446646CE4"/>
          </w:placeholder>
          <w:date w:fullDate="2025-01-09T00:00:00Z">
            <w:dateFormat w:val="d.MM.yyyy"/>
            <w:lid w:val="et-EE"/>
            <w:storeMappedDataAs w:val="dateTime"/>
            <w:calendar w:val="gregorian"/>
          </w:date>
        </w:sdtPr>
        <w:sdtContent>
          <w:r w:rsidR="009A591C">
            <w:rPr>
              <w:rFonts w:cs="Arial"/>
            </w:rPr>
            <w:t>9.01.2025</w:t>
          </w:r>
        </w:sdtContent>
      </w:sdt>
      <w:r w:rsidR="007C3950" w:rsidRPr="5EC0FBBF">
        <w:rPr>
          <w:rFonts w:cs="Arial"/>
        </w:rPr>
        <w:t xml:space="preserve"> nr </w:t>
      </w:r>
      <w:r w:rsidR="00E410C1" w:rsidRPr="009A591C">
        <w:rPr>
          <w:rFonts w:cs="Arial"/>
        </w:rPr>
        <w:t>KV</w:t>
      </w:r>
      <w:r w:rsidR="00424CCD" w:rsidRPr="009A591C">
        <w:rPr>
          <w:rFonts w:cs="Arial"/>
        </w:rPr>
        <w:t>202</w:t>
      </w:r>
      <w:r w:rsidR="009A591C" w:rsidRPr="009A591C">
        <w:rPr>
          <w:rFonts w:cs="Arial"/>
        </w:rPr>
        <w:t>5</w:t>
      </w:r>
      <w:r w:rsidR="004220E4" w:rsidRPr="009A591C">
        <w:rPr>
          <w:rFonts w:cs="Arial"/>
        </w:rPr>
        <w:t>-</w:t>
      </w:r>
      <w:r w:rsidR="00E76354">
        <w:rPr>
          <w:rFonts w:cs="Arial"/>
        </w:rPr>
        <w:t>015</w:t>
      </w:r>
    </w:p>
    <w:p w14:paraId="7038D8D9" w14:textId="77777777" w:rsidR="00BB13D4" w:rsidRPr="007B32E1" w:rsidRDefault="00BB13D4" w:rsidP="0064138D">
      <w:pPr>
        <w:pStyle w:val="Default"/>
        <w:tabs>
          <w:tab w:val="left" w:pos="5103"/>
        </w:tabs>
        <w:spacing w:before="480"/>
        <w:rPr>
          <w:rFonts w:ascii="Arial" w:eastAsia="Garamond" w:hAnsi="Arial" w:cs="Arial"/>
          <w:b/>
          <w:sz w:val="22"/>
          <w:szCs w:val="22"/>
        </w:rPr>
      </w:pPr>
    </w:p>
    <w:p w14:paraId="5229D860" w14:textId="77777777" w:rsidR="002D331C" w:rsidRPr="007B32E1" w:rsidRDefault="002D331C" w:rsidP="0064138D">
      <w:pPr>
        <w:pStyle w:val="Default"/>
        <w:tabs>
          <w:tab w:val="left" w:pos="5103"/>
        </w:tabs>
        <w:spacing w:before="480"/>
        <w:rPr>
          <w:rFonts w:ascii="Arial" w:eastAsia="Garamond" w:hAnsi="Arial" w:cs="Arial"/>
          <w:b/>
          <w:sz w:val="22"/>
          <w:szCs w:val="22"/>
        </w:rPr>
      </w:pPr>
    </w:p>
    <w:p w14:paraId="1565A69D" w14:textId="77777777" w:rsidR="00AD48F8" w:rsidRPr="007B32E1" w:rsidRDefault="00AD48F8" w:rsidP="00AD48F8">
      <w:pPr>
        <w:pStyle w:val="BodyText"/>
        <w:spacing w:line="276" w:lineRule="auto"/>
        <w:jc w:val="both"/>
      </w:pPr>
    </w:p>
    <w:p w14:paraId="7FC362AA" w14:textId="7FCF9DA1" w:rsidR="00291455" w:rsidRPr="007B32E1" w:rsidRDefault="00A90C7E" w:rsidP="00145305">
      <w:pPr>
        <w:jc w:val="both"/>
        <w:rPr>
          <w:b/>
          <w:bCs/>
        </w:rPr>
      </w:pPr>
      <w:r w:rsidRPr="007B32E1">
        <w:rPr>
          <w:b/>
          <w:bCs/>
        </w:rPr>
        <w:t xml:space="preserve">Rail Baltic Estonia </w:t>
      </w:r>
      <w:r w:rsidR="00824139" w:rsidRPr="007B32E1">
        <w:rPr>
          <w:b/>
          <w:bCs/>
        </w:rPr>
        <w:t>vastused</w:t>
      </w:r>
      <w:r w:rsidRPr="007B32E1">
        <w:rPr>
          <w:b/>
          <w:bCs/>
        </w:rPr>
        <w:t xml:space="preserve"> </w:t>
      </w:r>
      <w:r w:rsidR="005D0849" w:rsidRPr="007B32E1">
        <w:rPr>
          <w:b/>
          <w:bCs/>
        </w:rPr>
        <w:t>seoses Rail Baltica Soodevahe raudteetunneli ehitusloa taotluse nr. 2411271/06361</w:t>
      </w:r>
      <w:r w:rsidR="00301C6B" w:rsidRPr="007B32E1">
        <w:rPr>
          <w:b/>
          <w:bCs/>
        </w:rPr>
        <w:t xml:space="preserve"> </w:t>
      </w:r>
      <w:r w:rsidR="004632F0" w:rsidRPr="007B32E1">
        <w:rPr>
          <w:b/>
          <w:bCs/>
        </w:rPr>
        <w:t xml:space="preserve">menetluse </w:t>
      </w:r>
      <w:r w:rsidR="00301C6B" w:rsidRPr="007B32E1">
        <w:rPr>
          <w:b/>
          <w:bCs/>
        </w:rPr>
        <w:t xml:space="preserve">käigus </w:t>
      </w:r>
      <w:r w:rsidR="00502969" w:rsidRPr="007B32E1">
        <w:rPr>
          <w:b/>
          <w:bCs/>
        </w:rPr>
        <w:t>esitatud</w:t>
      </w:r>
      <w:r w:rsidR="0088365A" w:rsidRPr="007B32E1">
        <w:rPr>
          <w:b/>
          <w:bCs/>
        </w:rPr>
        <w:t xml:space="preserve"> </w:t>
      </w:r>
      <w:r w:rsidR="00AB7925" w:rsidRPr="007B32E1">
        <w:rPr>
          <w:b/>
          <w:bCs/>
        </w:rPr>
        <w:t>Transpordiameti</w:t>
      </w:r>
      <w:r w:rsidR="00B273E6" w:rsidRPr="007B32E1">
        <w:rPr>
          <w:b/>
          <w:bCs/>
        </w:rPr>
        <w:t xml:space="preserve"> </w:t>
      </w:r>
      <w:r w:rsidR="00301C6B" w:rsidRPr="007B32E1">
        <w:rPr>
          <w:b/>
          <w:bCs/>
        </w:rPr>
        <w:t>märkustele</w:t>
      </w:r>
    </w:p>
    <w:p w14:paraId="118FA91C" w14:textId="77777777" w:rsidR="00AB7925" w:rsidRPr="007B32E1" w:rsidRDefault="00AB7925" w:rsidP="00AB7925">
      <w:pPr>
        <w:jc w:val="both"/>
        <w:rPr>
          <w:rFonts w:cs="Arial"/>
        </w:rPr>
      </w:pPr>
    </w:p>
    <w:p w14:paraId="11738B90" w14:textId="77777777" w:rsidR="00A429E5" w:rsidRPr="007B32E1" w:rsidRDefault="00A429E5" w:rsidP="0070114A">
      <w:pPr>
        <w:jc w:val="both"/>
        <w:rPr>
          <w:rFonts w:cs="Arial"/>
        </w:rPr>
      </w:pPr>
    </w:p>
    <w:p w14:paraId="5C76D45B" w14:textId="55E2D9B7" w:rsidR="006067CB" w:rsidRPr="007B32E1" w:rsidRDefault="00A429E5" w:rsidP="0070114A">
      <w:pPr>
        <w:jc w:val="both"/>
        <w:rPr>
          <w:rFonts w:cs="Arial"/>
        </w:rPr>
      </w:pPr>
      <w:r w:rsidRPr="007B32E1">
        <w:rPr>
          <w:rFonts w:cs="Arial"/>
        </w:rPr>
        <w:t>R</w:t>
      </w:r>
      <w:r w:rsidR="00BA4BBA" w:rsidRPr="007B32E1">
        <w:rPr>
          <w:rFonts w:cs="Arial"/>
        </w:rPr>
        <w:t xml:space="preserve">ail Baltic Estonia (edaspidi </w:t>
      </w:r>
      <w:r w:rsidR="00615778" w:rsidRPr="007B32E1">
        <w:rPr>
          <w:rFonts w:cs="Arial"/>
        </w:rPr>
        <w:t>RBE)</w:t>
      </w:r>
      <w:r w:rsidRPr="007B32E1">
        <w:rPr>
          <w:rFonts w:cs="Arial"/>
        </w:rPr>
        <w:t xml:space="preserve"> selgitab täiendavalt, et </w:t>
      </w:r>
      <w:r w:rsidR="00FB7228" w:rsidRPr="007B32E1">
        <w:rPr>
          <w:rFonts w:cs="Arial"/>
        </w:rPr>
        <w:t xml:space="preserve">Soodevahe raudteetunnel ja </w:t>
      </w:r>
      <w:r w:rsidR="00A81AF1" w:rsidRPr="007B32E1">
        <w:rPr>
          <w:rFonts w:cs="Arial"/>
        </w:rPr>
        <w:t xml:space="preserve">Soodevahe viadukt (sh Tallinn-Lagedi tee) </w:t>
      </w:r>
      <w:r w:rsidR="00554C92" w:rsidRPr="007B32E1">
        <w:rPr>
          <w:rFonts w:cs="Arial"/>
        </w:rPr>
        <w:t xml:space="preserve">planeeritakse </w:t>
      </w:r>
      <w:r w:rsidR="00A81AF1" w:rsidRPr="007B32E1">
        <w:rPr>
          <w:rFonts w:cs="Arial"/>
        </w:rPr>
        <w:t>ehita</w:t>
      </w:r>
      <w:r w:rsidR="00985104" w:rsidRPr="007B32E1">
        <w:rPr>
          <w:rFonts w:cs="Arial"/>
        </w:rPr>
        <w:t>da</w:t>
      </w:r>
      <w:r w:rsidR="00A81AF1" w:rsidRPr="007B32E1">
        <w:rPr>
          <w:rFonts w:cs="Arial"/>
        </w:rPr>
        <w:t xml:space="preserve"> </w:t>
      </w:r>
      <w:r w:rsidR="00063B35" w:rsidRPr="007B32E1">
        <w:rPr>
          <w:rFonts w:cs="Arial"/>
        </w:rPr>
        <w:t>ühe e</w:t>
      </w:r>
      <w:r w:rsidR="004A777C" w:rsidRPr="007B32E1">
        <w:rPr>
          <w:rFonts w:cs="Arial"/>
        </w:rPr>
        <w:t>hitus</w:t>
      </w:r>
      <w:r w:rsidR="000A0B56" w:rsidRPr="007B32E1">
        <w:rPr>
          <w:rFonts w:cs="Arial"/>
        </w:rPr>
        <w:t>lepingu</w:t>
      </w:r>
      <w:r w:rsidR="00985104" w:rsidRPr="007B32E1">
        <w:rPr>
          <w:rFonts w:cs="Arial"/>
        </w:rPr>
        <w:t xml:space="preserve"> raames</w:t>
      </w:r>
      <w:r w:rsidR="00187031" w:rsidRPr="007B32E1">
        <w:rPr>
          <w:rFonts w:cs="Arial"/>
        </w:rPr>
        <w:t xml:space="preserve">. </w:t>
      </w:r>
      <w:r w:rsidR="001E4BCA" w:rsidRPr="007B32E1">
        <w:rPr>
          <w:rFonts w:cs="Arial"/>
        </w:rPr>
        <w:t xml:space="preserve">Ehituslepingus </w:t>
      </w:r>
      <w:r w:rsidR="002B261F" w:rsidRPr="007B32E1">
        <w:rPr>
          <w:rFonts w:cs="Arial"/>
        </w:rPr>
        <w:t>on ette</w:t>
      </w:r>
      <w:r w:rsidR="00867FB6" w:rsidRPr="007B32E1">
        <w:rPr>
          <w:rFonts w:cs="Arial"/>
        </w:rPr>
        <w:t xml:space="preserve"> nähtud </w:t>
      </w:r>
      <w:r w:rsidR="00457026" w:rsidRPr="007B32E1">
        <w:rPr>
          <w:rFonts w:cs="Arial"/>
        </w:rPr>
        <w:t>ehitusprojekti</w:t>
      </w:r>
      <w:r w:rsidR="00E04F2C" w:rsidRPr="007B32E1">
        <w:rPr>
          <w:rFonts w:cs="Arial"/>
        </w:rPr>
        <w:t xml:space="preserve"> korrigeerimine vastavalt </w:t>
      </w:r>
      <w:r w:rsidR="00811528" w:rsidRPr="007B32E1">
        <w:rPr>
          <w:rFonts w:cs="Arial"/>
        </w:rPr>
        <w:t>ehitusloa tingimustele</w:t>
      </w:r>
      <w:r w:rsidR="00FB24DD" w:rsidRPr="007B32E1">
        <w:rPr>
          <w:rFonts w:cs="Arial"/>
        </w:rPr>
        <w:t>.</w:t>
      </w:r>
    </w:p>
    <w:p w14:paraId="75C6A142" w14:textId="77777777" w:rsidR="00615778" w:rsidRPr="007B32E1" w:rsidRDefault="00615778" w:rsidP="0070114A">
      <w:pPr>
        <w:jc w:val="both"/>
        <w:rPr>
          <w:rFonts w:cs="Arial"/>
        </w:rPr>
      </w:pPr>
    </w:p>
    <w:p w14:paraId="2EADB26F" w14:textId="63F09A52" w:rsidR="00615778" w:rsidRPr="007B32E1" w:rsidRDefault="00615778" w:rsidP="00615778">
      <w:pPr>
        <w:jc w:val="both"/>
        <w:rPr>
          <w:rFonts w:cs="Arial"/>
        </w:rPr>
      </w:pPr>
      <w:r w:rsidRPr="007B32E1">
        <w:rPr>
          <w:rFonts w:cs="Arial"/>
        </w:rPr>
        <w:t>RBE vastused Transpordiameti (edaspidi TRAM) kirjas nr 7.1-2/24/16036-2 esitatud märkustele</w:t>
      </w:r>
      <w:r w:rsidR="00DA5E2E" w:rsidRPr="007B32E1">
        <w:rPr>
          <w:rFonts w:cs="Arial"/>
        </w:rPr>
        <w:t>:</w:t>
      </w:r>
    </w:p>
    <w:p w14:paraId="50D4BA39" w14:textId="77777777" w:rsidR="00615778" w:rsidRPr="007B32E1" w:rsidRDefault="00615778" w:rsidP="0070114A">
      <w:pPr>
        <w:jc w:val="both"/>
        <w:rPr>
          <w:rFonts w:cs="Arial"/>
        </w:rPr>
      </w:pPr>
    </w:p>
    <w:p w14:paraId="41BA6DF0" w14:textId="77777777" w:rsidR="00FC5933" w:rsidRPr="007B32E1" w:rsidRDefault="00FC5933" w:rsidP="0070114A">
      <w:pPr>
        <w:jc w:val="both"/>
        <w:rPr>
          <w:rFonts w:cs="Arial"/>
        </w:rPr>
      </w:pPr>
    </w:p>
    <w:p w14:paraId="5B9A42CD" w14:textId="312E5B0F" w:rsidR="2076D0ED" w:rsidRPr="007B32E1" w:rsidRDefault="00F90DAF" w:rsidP="00F90DAF">
      <w:pPr>
        <w:pStyle w:val="ListParagraph"/>
        <w:numPr>
          <w:ilvl w:val="0"/>
          <w:numId w:val="35"/>
        </w:numPr>
        <w:jc w:val="both"/>
        <w:rPr>
          <w:rFonts w:cs="Arial"/>
          <w:b/>
          <w:bCs/>
        </w:rPr>
      </w:pPr>
      <w:r w:rsidRPr="007B32E1">
        <w:rPr>
          <w:rFonts w:cs="Arial"/>
          <w:b/>
          <w:bCs/>
        </w:rPr>
        <w:t>RB projekti seletuskirjast ei selgunud, et on arvestatud muldkehast tuleneva koormuse +1200 kN eriveostega.</w:t>
      </w:r>
    </w:p>
    <w:p w14:paraId="68B3527E" w14:textId="77777777" w:rsidR="00F90DAF" w:rsidRPr="007B32E1" w:rsidRDefault="00F90DAF" w:rsidP="00F90DAF">
      <w:pPr>
        <w:pStyle w:val="ListParagraph"/>
        <w:jc w:val="both"/>
        <w:rPr>
          <w:rFonts w:cs="Arial"/>
        </w:rPr>
      </w:pPr>
    </w:p>
    <w:p w14:paraId="75352200" w14:textId="18179628" w:rsidR="00F90DAF" w:rsidRPr="007B32E1" w:rsidRDefault="00091E96" w:rsidP="00F90DAF">
      <w:pPr>
        <w:pStyle w:val="ListParagraph"/>
        <w:jc w:val="both"/>
        <w:rPr>
          <w:rFonts w:cs="Arial"/>
        </w:rPr>
      </w:pPr>
      <w:r w:rsidRPr="007B32E1">
        <w:rPr>
          <w:rFonts w:cs="Arial"/>
        </w:rPr>
        <w:t xml:space="preserve">Projekteerija (edaspidi </w:t>
      </w:r>
      <w:r w:rsidR="00261949" w:rsidRPr="007B32E1">
        <w:rPr>
          <w:rFonts w:cs="Arial"/>
        </w:rPr>
        <w:t>IDOM</w:t>
      </w:r>
      <w:r w:rsidRPr="007B32E1">
        <w:rPr>
          <w:rFonts w:cs="Arial"/>
        </w:rPr>
        <w:t>)</w:t>
      </w:r>
      <w:r w:rsidR="00C516A2" w:rsidRPr="007B32E1">
        <w:rPr>
          <w:rFonts w:cs="Arial"/>
        </w:rPr>
        <w:t xml:space="preserve"> on</w:t>
      </w:r>
      <w:r w:rsidR="00E573B1" w:rsidRPr="007B32E1">
        <w:rPr>
          <w:rFonts w:cs="Arial"/>
        </w:rPr>
        <w:t xml:space="preserve"> tunneli</w:t>
      </w:r>
      <w:r w:rsidR="00C516A2" w:rsidRPr="007B32E1">
        <w:rPr>
          <w:rFonts w:cs="Arial"/>
        </w:rPr>
        <w:t xml:space="preserve"> projektis eriveostega arvesta</w:t>
      </w:r>
      <w:r w:rsidR="00947208" w:rsidRPr="007B32E1">
        <w:rPr>
          <w:rFonts w:cs="Arial"/>
        </w:rPr>
        <w:t>n</w:t>
      </w:r>
      <w:r w:rsidR="00C516A2" w:rsidRPr="007B32E1">
        <w:rPr>
          <w:rFonts w:cs="Arial"/>
        </w:rPr>
        <w:t xml:space="preserve">ud, kuid </w:t>
      </w:r>
      <w:r w:rsidRPr="007B32E1">
        <w:rPr>
          <w:rFonts w:cs="Arial"/>
        </w:rPr>
        <w:t>seda ei ole kirjalikult välja toodud.</w:t>
      </w:r>
      <w:r w:rsidR="00671528" w:rsidRPr="007B32E1">
        <w:rPr>
          <w:rFonts w:cs="Arial"/>
        </w:rPr>
        <w:t xml:space="preserve"> </w:t>
      </w:r>
      <w:r w:rsidR="00A93EDA" w:rsidRPr="007B32E1">
        <w:rPr>
          <w:rFonts w:cs="Arial"/>
        </w:rPr>
        <w:t xml:space="preserve">Eriveose koormus hajub kõrge muldkeha peale ära. </w:t>
      </w:r>
      <w:r w:rsidR="003A4FAF" w:rsidRPr="007B32E1">
        <w:rPr>
          <w:rFonts w:cs="Arial"/>
        </w:rPr>
        <w:t>Pinnasekoormus on 154 kN/m</w:t>
      </w:r>
      <w:r w:rsidR="003A4FAF" w:rsidRPr="007B32E1">
        <w:rPr>
          <w:rFonts w:cs="Arial"/>
          <w:vertAlign w:val="superscript"/>
        </w:rPr>
        <w:t>2</w:t>
      </w:r>
      <w:r w:rsidR="003A4FAF" w:rsidRPr="007B32E1">
        <w:rPr>
          <w:rFonts w:cs="Arial"/>
        </w:rPr>
        <w:t xml:space="preserve"> ja </w:t>
      </w:r>
      <w:r w:rsidR="00BB75FA" w:rsidRPr="007B32E1">
        <w:rPr>
          <w:rFonts w:cs="Arial"/>
        </w:rPr>
        <w:t>p</w:t>
      </w:r>
      <w:r w:rsidR="00A93EDA" w:rsidRPr="007B32E1">
        <w:rPr>
          <w:rFonts w:cs="Arial"/>
        </w:rPr>
        <w:t>innases avaldub sellele</w:t>
      </w:r>
      <w:r w:rsidR="003A4FAF" w:rsidRPr="007B32E1">
        <w:rPr>
          <w:rFonts w:cs="Arial"/>
        </w:rPr>
        <w:t xml:space="preserve"> liikluskoormust</w:t>
      </w:r>
      <w:r w:rsidR="00A93EDA" w:rsidRPr="007B32E1">
        <w:rPr>
          <w:rFonts w:cs="Arial"/>
        </w:rPr>
        <w:t xml:space="preserve"> kuni </w:t>
      </w:r>
      <w:r w:rsidR="00B35348" w:rsidRPr="007B32E1">
        <w:rPr>
          <w:rFonts w:cs="Arial"/>
        </w:rPr>
        <w:t>7</w:t>
      </w:r>
      <w:r w:rsidR="00A93EDA" w:rsidRPr="007B32E1">
        <w:rPr>
          <w:rFonts w:cs="Arial"/>
        </w:rPr>
        <w:t xml:space="preserve"> kN</w:t>
      </w:r>
      <w:r w:rsidR="00B128B2" w:rsidRPr="007B32E1">
        <w:rPr>
          <w:rFonts w:cs="Arial"/>
        </w:rPr>
        <w:t>, kuid IDOM on arvestanud liikluskoormusega kuni 10 kN.</w:t>
      </w:r>
    </w:p>
    <w:p w14:paraId="7474FC37" w14:textId="77777777" w:rsidR="00382173" w:rsidRPr="007B32E1" w:rsidRDefault="00382173" w:rsidP="00F90DAF">
      <w:pPr>
        <w:pStyle w:val="ListParagraph"/>
        <w:jc w:val="both"/>
        <w:rPr>
          <w:rFonts w:cs="Arial"/>
        </w:rPr>
      </w:pPr>
    </w:p>
    <w:p w14:paraId="5E9BBDB6" w14:textId="42519440" w:rsidR="00AB7925" w:rsidRPr="007B32E1" w:rsidRDefault="0015063B" w:rsidP="00593D52">
      <w:pPr>
        <w:pStyle w:val="ListParagraph"/>
        <w:jc w:val="both"/>
        <w:rPr>
          <w:rFonts w:cs="Arial"/>
        </w:rPr>
      </w:pPr>
      <w:r w:rsidRPr="007B32E1">
        <w:rPr>
          <w:rFonts w:cs="Arial"/>
        </w:rPr>
        <w:t>RBE teeb ette</w:t>
      </w:r>
      <w:r w:rsidR="00E168FB" w:rsidRPr="007B32E1">
        <w:rPr>
          <w:rFonts w:cs="Arial"/>
        </w:rPr>
        <w:t>p</w:t>
      </w:r>
      <w:r w:rsidRPr="007B32E1">
        <w:rPr>
          <w:rFonts w:cs="Arial"/>
        </w:rPr>
        <w:t xml:space="preserve">aneku lisada </w:t>
      </w:r>
      <w:r w:rsidR="00593D52" w:rsidRPr="007B32E1">
        <w:rPr>
          <w:rFonts w:cs="Arial"/>
        </w:rPr>
        <w:t>e</w:t>
      </w:r>
      <w:r w:rsidR="00A11E58" w:rsidRPr="007B32E1">
        <w:rPr>
          <w:rFonts w:cs="Arial"/>
        </w:rPr>
        <w:t xml:space="preserve">hitusloale tingimus, et </w:t>
      </w:r>
      <w:r w:rsidR="00593D52" w:rsidRPr="007B32E1">
        <w:rPr>
          <w:rFonts w:cs="Arial"/>
        </w:rPr>
        <w:t>eriveoste koormustega</w:t>
      </w:r>
      <w:r w:rsidR="00E168FB" w:rsidRPr="007B32E1">
        <w:rPr>
          <w:rFonts w:cs="Arial"/>
        </w:rPr>
        <w:t xml:space="preserve"> tuleb</w:t>
      </w:r>
      <w:r w:rsidR="005E0BDD" w:rsidRPr="007B32E1">
        <w:rPr>
          <w:rFonts w:cs="Arial"/>
        </w:rPr>
        <w:t xml:space="preserve"> </w:t>
      </w:r>
      <w:r w:rsidR="003319EE" w:rsidRPr="007B32E1">
        <w:rPr>
          <w:rFonts w:cs="Arial"/>
        </w:rPr>
        <w:t xml:space="preserve">ehitusprojekti </w:t>
      </w:r>
      <w:r w:rsidR="005E0BDD" w:rsidRPr="007B32E1">
        <w:rPr>
          <w:rFonts w:cs="Arial"/>
        </w:rPr>
        <w:t>koostamisel</w:t>
      </w:r>
      <w:r w:rsidR="00E168FB" w:rsidRPr="007B32E1">
        <w:rPr>
          <w:rFonts w:cs="Arial"/>
        </w:rPr>
        <w:t xml:space="preserve"> </w:t>
      </w:r>
      <w:r w:rsidR="003319EE" w:rsidRPr="007B32E1">
        <w:rPr>
          <w:rFonts w:cs="Arial"/>
        </w:rPr>
        <w:t>arvestada</w:t>
      </w:r>
      <w:r w:rsidR="00836114" w:rsidRPr="007B32E1">
        <w:rPr>
          <w:rFonts w:cs="Arial"/>
        </w:rPr>
        <w:t xml:space="preserve"> ja projektidokumentides kajastada</w:t>
      </w:r>
      <w:r w:rsidR="00D818D5" w:rsidRPr="007B32E1">
        <w:rPr>
          <w:rFonts w:cs="Arial"/>
        </w:rPr>
        <w:t>.</w:t>
      </w:r>
    </w:p>
    <w:p w14:paraId="064B102D" w14:textId="77777777" w:rsidR="003718A9" w:rsidRPr="007B32E1" w:rsidRDefault="003718A9" w:rsidP="00593D52">
      <w:pPr>
        <w:pStyle w:val="ListParagraph"/>
        <w:jc w:val="both"/>
        <w:rPr>
          <w:rFonts w:cs="Arial"/>
        </w:rPr>
      </w:pPr>
    </w:p>
    <w:p w14:paraId="31ED3DFC" w14:textId="77777777" w:rsidR="00722E9F" w:rsidRPr="007B32E1" w:rsidRDefault="00722E9F" w:rsidP="00593D52">
      <w:pPr>
        <w:pStyle w:val="ListParagraph"/>
        <w:jc w:val="both"/>
        <w:rPr>
          <w:rFonts w:cs="Arial"/>
        </w:rPr>
      </w:pPr>
    </w:p>
    <w:p w14:paraId="56194492" w14:textId="2ECA0349" w:rsidR="00641F82" w:rsidRPr="007B32E1" w:rsidRDefault="00641F82" w:rsidP="003718A9">
      <w:pPr>
        <w:pStyle w:val="ListParagraph"/>
        <w:numPr>
          <w:ilvl w:val="0"/>
          <w:numId w:val="35"/>
        </w:numPr>
        <w:jc w:val="both"/>
        <w:rPr>
          <w:rFonts w:cs="Arial"/>
          <w:b/>
          <w:bCs/>
        </w:rPr>
      </w:pPr>
      <w:r w:rsidRPr="007B32E1">
        <w:rPr>
          <w:rFonts w:cs="Arial"/>
          <w:b/>
          <w:bCs/>
        </w:rPr>
        <w:t>Vajalik on käsitleda ehitustehnoloogiat muldeha rajamiseks tunneli peal.</w:t>
      </w:r>
    </w:p>
    <w:p w14:paraId="0408AA5E" w14:textId="77777777" w:rsidR="00641F82" w:rsidRPr="007B32E1" w:rsidRDefault="00641F82" w:rsidP="00641F82">
      <w:pPr>
        <w:pStyle w:val="ListParagraph"/>
        <w:jc w:val="both"/>
        <w:rPr>
          <w:rFonts w:cs="Arial"/>
        </w:rPr>
      </w:pPr>
    </w:p>
    <w:p w14:paraId="2CF88FED" w14:textId="393C73D6" w:rsidR="00610ADF" w:rsidRPr="007B32E1" w:rsidRDefault="00077FED" w:rsidP="00641F82">
      <w:pPr>
        <w:pStyle w:val="ListParagraph"/>
        <w:jc w:val="both"/>
        <w:rPr>
          <w:rFonts w:cs="Arial"/>
        </w:rPr>
      </w:pPr>
      <w:r w:rsidRPr="007B32E1">
        <w:rPr>
          <w:rFonts w:cs="Arial"/>
        </w:rPr>
        <w:t>IDO</w:t>
      </w:r>
      <w:r w:rsidR="00CA676A" w:rsidRPr="007B32E1">
        <w:rPr>
          <w:rFonts w:cs="Arial"/>
        </w:rPr>
        <w:t xml:space="preserve">M ei ole </w:t>
      </w:r>
      <w:r w:rsidR="000976D3" w:rsidRPr="007B32E1">
        <w:rPr>
          <w:rFonts w:cs="Arial"/>
        </w:rPr>
        <w:t>erinõudeid</w:t>
      </w:r>
      <w:r w:rsidR="00D0598C" w:rsidRPr="007B32E1">
        <w:rPr>
          <w:rFonts w:cs="Arial"/>
        </w:rPr>
        <w:t xml:space="preserve"> muldkeha rajami</w:t>
      </w:r>
      <w:r w:rsidR="00CA676A" w:rsidRPr="007B32E1">
        <w:rPr>
          <w:rFonts w:cs="Arial"/>
        </w:rPr>
        <w:t>s</w:t>
      </w:r>
      <w:r w:rsidR="00D0598C" w:rsidRPr="007B32E1">
        <w:rPr>
          <w:rFonts w:cs="Arial"/>
        </w:rPr>
        <w:t>eks tunneli peal</w:t>
      </w:r>
      <w:r w:rsidR="00CA676A" w:rsidRPr="007B32E1">
        <w:rPr>
          <w:rFonts w:cs="Arial"/>
        </w:rPr>
        <w:t xml:space="preserve"> ette nä</w:t>
      </w:r>
      <w:r w:rsidR="004270F0" w:rsidRPr="007B32E1">
        <w:rPr>
          <w:rFonts w:cs="Arial"/>
        </w:rPr>
        <w:t>inud</w:t>
      </w:r>
      <w:r w:rsidR="00836114" w:rsidRPr="007B32E1">
        <w:rPr>
          <w:rFonts w:cs="Arial"/>
        </w:rPr>
        <w:t>, kuna ei pea neid vajalikuks</w:t>
      </w:r>
      <w:r w:rsidR="000976D3" w:rsidRPr="007B32E1">
        <w:rPr>
          <w:rFonts w:cs="Arial"/>
        </w:rPr>
        <w:t>.</w:t>
      </w:r>
    </w:p>
    <w:p w14:paraId="25F28038" w14:textId="77777777" w:rsidR="00D7680B" w:rsidRPr="007B32E1" w:rsidRDefault="00D7680B" w:rsidP="00641F82">
      <w:pPr>
        <w:pStyle w:val="ListParagraph"/>
        <w:jc w:val="both"/>
        <w:rPr>
          <w:rFonts w:cs="Arial"/>
        </w:rPr>
      </w:pPr>
    </w:p>
    <w:p w14:paraId="69902927" w14:textId="29080010" w:rsidR="00D7680B" w:rsidRPr="007B32E1" w:rsidRDefault="00C62293" w:rsidP="00641F82">
      <w:pPr>
        <w:pStyle w:val="ListParagraph"/>
        <w:jc w:val="both"/>
        <w:rPr>
          <w:rFonts w:cs="Arial"/>
        </w:rPr>
      </w:pPr>
      <w:r w:rsidRPr="007B32E1">
        <w:rPr>
          <w:rFonts w:cs="Arial"/>
        </w:rPr>
        <w:t xml:space="preserve">RBE teeb ettepaneku </w:t>
      </w:r>
      <w:r w:rsidR="002E211A" w:rsidRPr="007B32E1">
        <w:rPr>
          <w:rFonts w:cs="Arial"/>
        </w:rPr>
        <w:t xml:space="preserve">lisada </w:t>
      </w:r>
      <w:r w:rsidRPr="007B32E1">
        <w:rPr>
          <w:rFonts w:cs="Arial"/>
        </w:rPr>
        <w:t xml:space="preserve">ehitusloale </w:t>
      </w:r>
      <w:r w:rsidR="00D7680B" w:rsidRPr="007B32E1">
        <w:rPr>
          <w:rFonts w:cs="Arial"/>
        </w:rPr>
        <w:t xml:space="preserve">tingimus, et </w:t>
      </w:r>
      <w:r w:rsidR="00AE54D0" w:rsidRPr="007B32E1">
        <w:rPr>
          <w:rFonts w:cs="Arial"/>
        </w:rPr>
        <w:t>ehitus</w:t>
      </w:r>
      <w:r w:rsidR="00A36069" w:rsidRPr="007B32E1">
        <w:rPr>
          <w:rFonts w:cs="Arial"/>
        </w:rPr>
        <w:t>projektis</w:t>
      </w:r>
      <w:r w:rsidR="004C6DBC" w:rsidRPr="007B32E1">
        <w:rPr>
          <w:rFonts w:cs="Arial"/>
        </w:rPr>
        <w:t xml:space="preserve"> </w:t>
      </w:r>
      <w:r w:rsidR="00AE54D0" w:rsidRPr="007B32E1">
        <w:rPr>
          <w:rFonts w:cs="Arial"/>
        </w:rPr>
        <w:t xml:space="preserve">tuleb kirjeldada </w:t>
      </w:r>
      <w:r w:rsidR="00F731CD" w:rsidRPr="007B32E1">
        <w:rPr>
          <w:rFonts w:cs="Arial"/>
        </w:rPr>
        <w:t xml:space="preserve">muldkeha ehitamise tingimusi tunneli </w:t>
      </w:r>
      <w:r w:rsidR="003A3807" w:rsidRPr="007B32E1">
        <w:rPr>
          <w:rFonts w:cs="Arial"/>
        </w:rPr>
        <w:t xml:space="preserve">peal </w:t>
      </w:r>
      <w:r w:rsidR="00520C97">
        <w:rPr>
          <w:rFonts w:cs="Arial"/>
        </w:rPr>
        <w:t>ja</w:t>
      </w:r>
      <w:r w:rsidR="00520C97" w:rsidRPr="007B32E1">
        <w:rPr>
          <w:rFonts w:cs="Arial"/>
        </w:rPr>
        <w:t xml:space="preserve"> </w:t>
      </w:r>
      <w:r w:rsidR="003A3807" w:rsidRPr="007B32E1">
        <w:rPr>
          <w:rFonts w:cs="Arial"/>
        </w:rPr>
        <w:t>läheduses</w:t>
      </w:r>
      <w:r w:rsidR="006403ED" w:rsidRPr="007B32E1">
        <w:rPr>
          <w:rFonts w:cs="Arial"/>
        </w:rPr>
        <w:t>.</w:t>
      </w:r>
    </w:p>
    <w:p w14:paraId="0A9E9118" w14:textId="77777777" w:rsidR="00152110" w:rsidRPr="007B32E1" w:rsidRDefault="00152110" w:rsidP="00641F82">
      <w:pPr>
        <w:pStyle w:val="ListParagraph"/>
        <w:jc w:val="both"/>
        <w:rPr>
          <w:rFonts w:cs="Arial"/>
        </w:rPr>
      </w:pPr>
    </w:p>
    <w:p w14:paraId="1A0C1E26" w14:textId="77777777" w:rsidR="00722E9F" w:rsidRPr="007B32E1" w:rsidRDefault="00722E9F" w:rsidP="00641F82">
      <w:pPr>
        <w:pStyle w:val="ListParagraph"/>
        <w:jc w:val="both"/>
        <w:rPr>
          <w:rFonts w:cs="Arial"/>
        </w:rPr>
      </w:pPr>
    </w:p>
    <w:p w14:paraId="702E37D8" w14:textId="337AF76A" w:rsidR="00152110" w:rsidRPr="007B32E1" w:rsidRDefault="00152110" w:rsidP="00152110">
      <w:pPr>
        <w:pStyle w:val="ListParagraph"/>
        <w:numPr>
          <w:ilvl w:val="0"/>
          <w:numId w:val="35"/>
        </w:numPr>
        <w:jc w:val="both"/>
        <w:rPr>
          <w:rFonts w:cs="Arial"/>
          <w:b/>
          <w:bCs/>
        </w:rPr>
      </w:pPr>
      <w:r w:rsidRPr="007B32E1">
        <w:rPr>
          <w:rFonts w:cs="Arial"/>
          <w:b/>
          <w:bCs/>
        </w:rPr>
        <w:t>Tuleb analüüsida mõju lähedal paiknevale tugiseinale.</w:t>
      </w:r>
    </w:p>
    <w:p w14:paraId="30E9F617" w14:textId="77777777" w:rsidR="00152110" w:rsidRPr="007B32E1" w:rsidRDefault="00152110" w:rsidP="00152110">
      <w:pPr>
        <w:pStyle w:val="ListParagraph"/>
        <w:jc w:val="both"/>
        <w:rPr>
          <w:rFonts w:cs="Arial"/>
        </w:rPr>
      </w:pPr>
    </w:p>
    <w:p w14:paraId="04425840" w14:textId="3DDA96A8" w:rsidR="00152110" w:rsidRPr="007B32E1" w:rsidRDefault="00F60353" w:rsidP="00152110">
      <w:pPr>
        <w:pStyle w:val="ListParagraph"/>
        <w:jc w:val="both"/>
        <w:rPr>
          <w:rFonts w:cs="Arial"/>
        </w:rPr>
      </w:pPr>
      <w:r w:rsidRPr="007B32E1">
        <w:rPr>
          <w:rFonts w:cs="Arial"/>
        </w:rPr>
        <w:t xml:space="preserve">Soodevahe viadukti tugiseina vundament asub </w:t>
      </w:r>
      <w:r w:rsidR="003A3807" w:rsidRPr="007B32E1">
        <w:rPr>
          <w:rFonts w:cs="Arial"/>
        </w:rPr>
        <w:t xml:space="preserve">ca </w:t>
      </w:r>
      <w:r w:rsidRPr="007B32E1">
        <w:rPr>
          <w:rFonts w:cs="Arial"/>
        </w:rPr>
        <w:t xml:space="preserve">15 m kaugusel </w:t>
      </w:r>
      <w:r w:rsidR="003A3807" w:rsidRPr="007B32E1">
        <w:rPr>
          <w:rFonts w:cs="Arial"/>
        </w:rPr>
        <w:t xml:space="preserve">tunneli kaevikust. Piirkonnas on ca 4-5 m </w:t>
      </w:r>
      <w:r w:rsidR="009A3683" w:rsidRPr="007B32E1">
        <w:rPr>
          <w:rFonts w:cs="Arial"/>
        </w:rPr>
        <w:t xml:space="preserve">pehmet pinnast, mille all asub paekivi. </w:t>
      </w:r>
      <w:r w:rsidR="00AF7F2B" w:rsidRPr="007B32E1">
        <w:rPr>
          <w:rFonts w:cs="Arial"/>
        </w:rPr>
        <w:t>Sellest lähtuvalt ei oma</w:t>
      </w:r>
      <w:r w:rsidR="009C376C" w:rsidRPr="007B32E1">
        <w:rPr>
          <w:rFonts w:cs="Arial"/>
        </w:rPr>
        <w:t xml:space="preserve"> </w:t>
      </w:r>
      <w:r w:rsidR="00F56421" w:rsidRPr="007B32E1">
        <w:rPr>
          <w:rFonts w:cs="Arial"/>
        </w:rPr>
        <w:t>RBE hinnangul</w:t>
      </w:r>
      <w:r w:rsidR="00AF7F2B" w:rsidRPr="007B32E1">
        <w:rPr>
          <w:rFonts w:cs="Arial"/>
        </w:rPr>
        <w:t xml:space="preserve"> </w:t>
      </w:r>
      <w:r w:rsidR="00BF2F58" w:rsidRPr="007B32E1">
        <w:rPr>
          <w:rFonts w:cs="Arial"/>
        </w:rPr>
        <w:t xml:space="preserve">tunneli kaevik mõju </w:t>
      </w:r>
      <w:r w:rsidR="00456C9F" w:rsidRPr="007B32E1">
        <w:rPr>
          <w:rFonts w:cs="Arial"/>
        </w:rPr>
        <w:t>tugiseinale</w:t>
      </w:r>
      <w:r w:rsidR="004C1F36" w:rsidRPr="007B32E1">
        <w:rPr>
          <w:rFonts w:cs="Arial"/>
        </w:rPr>
        <w:t xml:space="preserve">, sest tugiseina koormus kandub </w:t>
      </w:r>
      <w:r w:rsidR="0039709F" w:rsidRPr="007B32E1">
        <w:rPr>
          <w:rFonts w:cs="Arial"/>
        </w:rPr>
        <w:t xml:space="preserve">üle paekivile </w:t>
      </w:r>
      <w:r w:rsidR="004C1F36" w:rsidRPr="007B32E1">
        <w:rPr>
          <w:rFonts w:cs="Arial"/>
        </w:rPr>
        <w:t>enne tunneli kaevikuni jõudmist</w:t>
      </w:r>
      <w:r w:rsidR="00DE3BB1" w:rsidRPr="007B32E1">
        <w:rPr>
          <w:rFonts w:cs="Arial"/>
        </w:rPr>
        <w:t>.</w:t>
      </w:r>
      <w:r w:rsidR="00EB2E86" w:rsidRPr="007B32E1">
        <w:rPr>
          <w:rFonts w:cs="Arial"/>
        </w:rPr>
        <w:t xml:space="preserve"> </w:t>
      </w:r>
      <w:r w:rsidR="00644F53" w:rsidRPr="007B32E1">
        <w:rPr>
          <w:rFonts w:cs="Arial"/>
        </w:rPr>
        <w:t>Samuti, kuna</w:t>
      </w:r>
      <w:r w:rsidR="00EB2E86" w:rsidRPr="007B32E1">
        <w:rPr>
          <w:rFonts w:cs="Arial"/>
        </w:rPr>
        <w:t xml:space="preserve"> </w:t>
      </w:r>
      <w:r w:rsidR="00644F53" w:rsidRPr="007B32E1">
        <w:rPr>
          <w:rFonts w:cs="Arial"/>
        </w:rPr>
        <w:t xml:space="preserve">tunnel ja tugimüür ehitatakse samas ehitushankes, </w:t>
      </w:r>
      <w:r w:rsidR="00BD2B46" w:rsidRPr="007B32E1">
        <w:rPr>
          <w:rFonts w:cs="Arial"/>
        </w:rPr>
        <w:t xml:space="preserve">peab </w:t>
      </w:r>
      <w:r w:rsidR="00CB5AD5" w:rsidRPr="007B32E1">
        <w:rPr>
          <w:rFonts w:cs="Arial"/>
        </w:rPr>
        <w:t xml:space="preserve">ehitaja </w:t>
      </w:r>
      <w:r w:rsidR="00645CC2" w:rsidRPr="007B32E1">
        <w:rPr>
          <w:rFonts w:cs="Arial"/>
        </w:rPr>
        <w:t xml:space="preserve">ehitusprojekti koostamise käigus </w:t>
      </w:r>
      <w:r w:rsidR="00A242F8" w:rsidRPr="007B32E1">
        <w:rPr>
          <w:rFonts w:cs="Arial"/>
        </w:rPr>
        <w:t xml:space="preserve">arvestama </w:t>
      </w:r>
      <w:r w:rsidR="00AC4C18" w:rsidRPr="007B32E1">
        <w:rPr>
          <w:rFonts w:cs="Arial"/>
        </w:rPr>
        <w:t>kõikide ehitus</w:t>
      </w:r>
      <w:r w:rsidR="00326029" w:rsidRPr="007B32E1">
        <w:rPr>
          <w:rFonts w:cs="Arial"/>
        </w:rPr>
        <w:t>osade koosmõjuga</w:t>
      </w:r>
      <w:r w:rsidR="004F3F77" w:rsidRPr="007B32E1">
        <w:rPr>
          <w:rFonts w:cs="Arial"/>
        </w:rPr>
        <w:t xml:space="preserve"> tööde järjekorra ja tehnoloogia valikul</w:t>
      </w:r>
      <w:r w:rsidR="00326029" w:rsidRPr="007B32E1">
        <w:rPr>
          <w:rFonts w:cs="Arial"/>
        </w:rPr>
        <w:t>.</w:t>
      </w:r>
      <w:r w:rsidR="00644F53" w:rsidRPr="007B32E1">
        <w:rPr>
          <w:rFonts w:cs="Arial"/>
        </w:rPr>
        <w:t xml:space="preserve"> </w:t>
      </w:r>
    </w:p>
    <w:p w14:paraId="3F202EAC" w14:textId="77777777" w:rsidR="00BD15DE" w:rsidRPr="007B32E1" w:rsidRDefault="00BD15DE" w:rsidP="00152110">
      <w:pPr>
        <w:pStyle w:val="ListParagraph"/>
        <w:jc w:val="both"/>
        <w:rPr>
          <w:rFonts w:cs="Arial"/>
        </w:rPr>
      </w:pPr>
    </w:p>
    <w:p w14:paraId="2AA5205D" w14:textId="77777777" w:rsidR="00610ADF" w:rsidRPr="007B32E1" w:rsidRDefault="00610ADF" w:rsidP="00722E9F">
      <w:pPr>
        <w:jc w:val="both"/>
        <w:rPr>
          <w:rFonts w:cs="Arial"/>
        </w:rPr>
      </w:pPr>
    </w:p>
    <w:p w14:paraId="0A78674B" w14:textId="77777777" w:rsidR="00514958" w:rsidRPr="007B32E1" w:rsidRDefault="00DE4E5A" w:rsidP="00514958">
      <w:pPr>
        <w:pStyle w:val="ListParagraph"/>
        <w:numPr>
          <w:ilvl w:val="0"/>
          <w:numId w:val="35"/>
        </w:numPr>
        <w:jc w:val="both"/>
        <w:rPr>
          <w:rFonts w:cs="Arial"/>
          <w:b/>
          <w:bCs/>
        </w:rPr>
      </w:pPr>
      <w:r w:rsidRPr="007B32E1">
        <w:rPr>
          <w:rFonts w:cs="Arial"/>
          <w:b/>
          <w:bCs/>
        </w:rPr>
        <w:t>RB projekti seletuskirjas ja arvutustes tuleb käsitleda tulevikus muldkeha laiendamist raudteetunneli peal.</w:t>
      </w:r>
    </w:p>
    <w:p w14:paraId="794A74A1" w14:textId="77777777" w:rsidR="00514958" w:rsidRPr="007B32E1" w:rsidRDefault="00514958" w:rsidP="00514958">
      <w:pPr>
        <w:pStyle w:val="ListParagraph"/>
        <w:jc w:val="both"/>
        <w:rPr>
          <w:rFonts w:cs="Arial"/>
          <w:b/>
          <w:bCs/>
        </w:rPr>
      </w:pPr>
    </w:p>
    <w:p w14:paraId="7C61E923" w14:textId="3177722C" w:rsidR="003718A9" w:rsidRPr="007B32E1" w:rsidRDefault="006C78F7" w:rsidP="00514958">
      <w:pPr>
        <w:pStyle w:val="ListParagraph"/>
        <w:jc w:val="both"/>
        <w:rPr>
          <w:rFonts w:cs="Arial"/>
          <w:b/>
          <w:bCs/>
        </w:rPr>
      </w:pPr>
      <w:r w:rsidRPr="007B32E1">
        <w:rPr>
          <w:rFonts w:cs="Arial"/>
        </w:rPr>
        <w:t xml:space="preserve">RBE teeb ettepaneku lisada </w:t>
      </w:r>
      <w:r w:rsidR="00EF10A9" w:rsidRPr="007B32E1">
        <w:rPr>
          <w:rFonts w:cs="Arial"/>
        </w:rPr>
        <w:t xml:space="preserve">ehitusloale tingimus, et </w:t>
      </w:r>
      <w:r w:rsidR="008F4F1C" w:rsidRPr="007B32E1">
        <w:rPr>
          <w:rFonts w:cs="Arial"/>
        </w:rPr>
        <w:t xml:space="preserve">ehitusprojektis tuleb arvestada ja kirjeldada </w:t>
      </w:r>
      <w:r w:rsidR="00207B0E" w:rsidRPr="007B32E1">
        <w:rPr>
          <w:rFonts w:cs="Arial"/>
        </w:rPr>
        <w:t xml:space="preserve">Tallinn-Lagedi </w:t>
      </w:r>
      <w:r w:rsidR="004F3F77" w:rsidRPr="007B32E1">
        <w:rPr>
          <w:rFonts w:cs="Arial"/>
        </w:rPr>
        <w:t xml:space="preserve">tee </w:t>
      </w:r>
      <w:r w:rsidR="00207B0E" w:rsidRPr="007B32E1">
        <w:rPr>
          <w:rFonts w:cs="Arial"/>
        </w:rPr>
        <w:t xml:space="preserve">muldkeha perspektiivse </w:t>
      </w:r>
      <w:r w:rsidR="0046552D" w:rsidRPr="007B32E1">
        <w:rPr>
          <w:rFonts w:cs="Arial"/>
        </w:rPr>
        <w:t>laiendamisega</w:t>
      </w:r>
      <w:r w:rsidR="00207B0E" w:rsidRPr="007B32E1">
        <w:rPr>
          <w:rFonts w:cs="Arial"/>
        </w:rPr>
        <w:t>.</w:t>
      </w:r>
    </w:p>
    <w:p w14:paraId="42FC9B61" w14:textId="77777777" w:rsidR="0044792A" w:rsidRPr="007B32E1" w:rsidRDefault="0044792A" w:rsidP="0044792A">
      <w:pPr>
        <w:pStyle w:val="ListParagraph"/>
        <w:jc w:val="both"/>
        <w:rPr>
          <w:rFonts w:cs="Arial"/>
        </w:rPr>
      </w:pPr>
    </w:p>
    <w:p w14:paraId="3FB603BB" w14:textId="77777777" w:rsidR="0044792A" w:rsidRPr="007B32E1" w:rsidRDefault="0044792A" w:rsidP="0044792A">
      <w:pPr>
        <w:pStyle w:val="ListParagraph"/>
        <w:jc w:val="both"/>
        <w:rPr>
          <w:rFonts w:cs="Arial"/>
        </w:rPr>
      </w:pPr>
    </w:p>
    <w:p w14:paraId="6EDE00A2" w14:textId="6031AD4F" w:rsidR="003718A9" w:rsidRPr="007B32E1" w:rsidRDefault="00AA7B17" w:rsidP="00AA7B17">
      <w:pPr>
        <w:pStyle w:val="ListParagraph"/>
        <w:numPr>
          <w:ilvl w:val="0"/>
          <w:numId w:val="35"/>
        </w:numPr>
        <w:jc w:val="both"/>
        <w:rPr>
          <w:rFonts w:cs="Arial"/>
          <w:b/>
          <w:bCs/>
        </w:rPr>
      </w:pPr>
      <w:r w:rsidRPr="007B32E1">
        <w:rPr>
          <w:rFonts w:cs="Arial"/>
          <w:b/>
          <w:bCs/>
        </w:rPr>
        <w:t>Kontrollida, et raudteetunneli lae tüüp tuleb valida nii, et tulevikus tee laiendamisel oleks arvestatud muldkehast tulenevate koormustega. Esitatud materjalide põhjal tundub, et peaks paksemat betooni ristlõiget (S4a) pikendama nii, et see läheks muldkeha alt välja (vt joonis 1).</w:t>
      </w:r>
    </w:p>
    <w:p w14:paraId="6A9AD4BB" w14:textId="77777777" w:rsidR="00AA7B17" w:rsidRPr="007B32E1" w:rsidRDefault="00AA7B17" w:rsidP="00BE7E88">
      <w:pPr>
        <w:jc w:val="both"/>
        <w:rPr>
          <w:rFonts w:cs="Arial"/>
        </w:rPr>
      </w:pPr>
    </w:p>
    <w:p w14:paraId="42E4C62E" w14:textId="1F4C78F7" w:rsidR="00593D52" w:rsidRPr="007B32E1" w:rsidRDefault="0046552D" w:rsidP="00593D52">
      <w:pPr>
        <w:pStyle w:val="ListParagraph"/>
        <w:jc w:val="both"/>
        <w:rPr>
          <w:rFonts w:cs="Arial"/>
        </w:rPr>
      </w:pPr>
      <w:r w:rsidRPr="007B32E1">
        <w:rPr>
          <w:rFonts w:cs="Arial"/>
        </w:rPr>
        <w:t xml:space="preserve">RBE teeb ettepaneku lisada ehitusloale tingimus, et ehitusprojektis tuleb arvestada ja kirjeldada Tallinn-Lagedi </w:t>
      </w:r>
      <w:r w:rsidR="004F3F77" w:rsidRPr="007B32E1">
        <w:rPr>
          <w:rFonts w:cs="Arial"/>
        </w:rPr>
        <w:t xml:space="preserve">tee </w:t>
      </w:r>
      <w:r w:rsidRPr="007B32E1">
        <w:rPr>
          <w:rFonts w:cs="Arial"/>
        </w:rPr>
        <w:t>muldkeha perspektiivse laiendamisega.</w:t>
      </w:r>
    </w:p>
    <w:p w14:paraId="4FE3C102" w14:textId="77777777" w:rsidR="00CD2E2B" w:rsidRPr="007B32E1" w:rsidRDefault="00CD2E2B" w:rsidP="00593D52">
      <w:pPr>
        <w:pStyle w:val="ListParagraph"/>
        <w:jc w:val="both"/>
        <w:rPr>
          <w:rFonts w:cs="Arial"/>
        </w:rPr>
      </w:pPr>
    </w:p>
    <w:p w14:paraId="2E110650" w14:textId="77777777" w:rsidR="006C62CD" w:rsidRPr="007B32E1" w:rsidRDefault="006C62CD" w:rsidP="00593D52">
      <w:pPr>
        <w:pStyle w:val="ListParagraph"/>
        <w:jc w:val="both"/>
        <w:rPr>
          <w:rFonts w:cs="Arial"/>
        </w:rPr>
      </w:pPr>
    </w:p>
    <w:p w14:paraId="77FAE239" w14:textId="1BC05018" w:rsidR="00BE7E88" w:rsidRPr="007B32E1" w:rsidRDefault="00CD2E2B" w:rsidP="00CD2E2B">
      <w:pPr>
        <w:pStyle w:val="ListParagraph"/>
        <w:numPr>
          <w:ilvl w:val="0"/>
          <w:numId w:val="35"/>
        </w:numPr>
        <w:jc w:val="both"/>
        <w:rPr>
          <w:rFonts w:cs="Arial"/>
          <w:b/>
          <w:bCs/>
        </w:rPr>
      </w:pPr>
      <w:r w:rsidRPr="007B32E1">
        <w:rPr>
          <w:rFonts w:cs="Arial"/>
          <w:b/>
          <w:bCs/>
        </w:rPr>
        <w:t>RB projekti joonisel RBDTDEEDS2DPS3_PP_TS-7-05_v01_truup-detailid-BR0060 (vt Lisa 3) näidatud truubi pikkus on 157,5 m. Palume selgitada, kuidas on kavandatud truubi hooldus ja puhastamine ning kas on ette nähtud vahekaevud.</w:t>
      </w:r>
    </w:p>
    <w:p w14:paraId="56D90EEC" w14:textId="77777777" w:rsidR="00AA7B17" w:rsidRPr="007B32E1" w:rsidRDefault="00AA7B17" w:rsidP="00593D52">
      <w:pPr>
        <w:pStyle w:val="ListParagraph"/>
        <w:jc w:val="both"/>
        <w:rPr>
          <w:rFonts w:cs="Arial"/>
        </w:rPr>
      </w:pPr>
    </w:p>
    <w:p w14:paraId="1BEC0F7D" w14:textId="413F63D7" w:rsidR="00B56E94" w:rsidRPr="007B32E1" w:rsidRDefault="00B56E94" w:rsidP="007822AA">
      <w:pPr>
        <w:pStyle w:val="ListParagraph"/>
        <w:jc w:val="both"/>
        <w:rPr>
          <w:rFonts w:cs="Arial"/>
        </w:rPr>
      </w:pPr>
      <w:r w:rsidRPr="007B32E1">
        <w:rPr>
          <w:rFonts w:cs="Arial"/>
        </w:rPr>
        <w:t xml:space="preserve">IDOM selgitas, et </w:t>
      </w:r>
      <w:r w:rsidR="000516C4" w:rsidRPr="007B32E1">
        <w:rPr>
          <w:rFonts w:cs="Arial"/>
        </w:rPr>
        <w:t xml:space="preserve">projekteeritud </w:t>
      </w:r>
      <w:r w:rsidR="008B3BD9" w:rsidRPr="007B32E1">
        <w:rPr>
          <w:rFonts w:cs="Arial"/>
        </w:rPr>
        <w:t>on kahe avaga ka</w:t>
      </w:r>
      <w:r w:rsidR="000C13C1" w:rsidRPr="007B32E1">
        <w:rPr>
          <w:rFonts w:cs="Arial"/>
        </w:rPr>
        <w:t>n</w:t>
      </w:r>
      <w:r w:rsidR="008B3BD9" w:rsidRPr="007B32E1">
        <w:rPr>
          <w:rFonts w:cs="Arial"/>
        </w:rPr>
        <w:t>ttruup. M</w:t>
      </w:r>
      <w:r w:rsidRPr="007B32E1">
        <w:rPr>
          <w:rFonts w:cs="Arial"/>
        </w:rPr>
        <w:t xml:space="preserve">adalama vee perioodil on võimalik suunata </w:t>
      </w:r>
      <w:r w:rsidR="004C2684" w:rsidRPr="007B32E1">
        <w:rPr>
          <w:rFonts w:cs="Arial"/>
        </w:rPr>
        <w:t xml:space="preserve">kogu </w:t>
      </w:r>
      <w:r w:rsidRPr="007B32E1">
        <w:rPr>
          <w:rFonts w:cs="Arial"/>
        </w:rPr>
        <w:t xml:space="preserve">vesi </w:t>
      </w:r>
      <w:r w:rsidR="00D85230" w:rsidRPr="007B32E1">
        <w:rPr>
          <w:rFonts w:cs="Arial"/>
        </w:rPr>
        <w:t xml:space="preserve">ühte truubi poolde, et teist </w:t>
      </w:r>
      <w:r w:rsidR="004C2684" w:rsidRPr="007B32E1">
        <w:rPr>
          <w:rFonts w:cs="Arial"/>
        </w:rPr>
        <w:t xml:space="preserve">truubi poolt </w:t>
      </w:r>
      <w:r w:rsidR="00D85230" w:rsidRPr="007B32E1">
        <w:rPr>
          <w:rFonts w:cs="Arial"/>
        </w:rPr>
        <w:t xml:space="preserve">oleks võimalik samaaegselt puhastada. </w:t>
      </w:r>
      <w:r w:rsidR="00A52DEE" w:rsidRPr="007B32E1">
        <w:rPr>
          <w:rFonts w:cs="Arial"/>
        </w:rPr>
        <w:t>Vahekaeve ette nähtud ei ole.</w:t>
      </w:r>
    </w:p>
    <w:p w14:paraId="03CBB97A" w14:textId="77777777" w:rsidR="00B56E94" w:rsidRPr="007B32E1" w:rsidRDefault="00B56E94" w:rsidP="007822AA">
      <w:pPr>
        <w:pStyle w:val="ListParagraph"/>
        <w:jc w:val="both"/>
        <w:rPr>
          <w:rFonts w:cs="Arial"/>
        </w:rPr>
      </w:pPr>
    </w:p>
    <w:p w14:paraId="7DAEFB58" w14:textId="77777777" w:rsidR="00CD2E2B" w:rsidRPr="007B32E1" w:rsidRDefault="00CD2E2B" w:rsidP="00A40730">
      <w:pPr>
        <w:jc w:val="both"/>
        <w:rPr>
          <w:rFonts w:cs="Arial"/>
        </w:rPr>
      </w:pPr>
    </w:p>
    <w:p w14:paraId="7AC6C8C1" w14:textId="640E17F9" w:rsidR="00527D33" w:rsidRPr="007B32E1" w:rsidRDefault="008136BF" w:rsidP="008136BF">
      <w:pPr>
        <w:pStyle w:val="ListParagraph"/>
        <w:numPr>
          <w:ilvl w:val="0"/>
          <w:numId w:val="35"/>
        </w:numPr>
        <w:jc w:val="both"/>
        <w:rPr>
          <w:rFonts w:cs="Arial"/>
          <w:b/>
          <w:bCs/>
        </w:rPr>
      </w:pPr>
      <w:r w:rsidRPr="007B32E1">
        <w:rPr>
          <w:rFonts w:cs="Arial"/>
          <w:b/>
          <w:bCs/>
        </w:rPr>
        <w:t>Samal joonisel näidatud truubi veetasemete järgi töötab truup uputatud olekus (veetase kõrgemal kui truubi kõrgus). Riigiteedel on selline lahendus lubamatu. Näha ette, kas laiem truup või rajada sellele kraavile sillad.</w:t>
      </w:r>
    </w:p>
    <w:p w14:paraId="11EE145D" w14:textId="77777777" w:rsidR="008136BF" w:rsidRPr="007B32E1" w:rsidRDefault="008136BF" w:rsidP="008136BF">
      <w:pPr>
        <w:pStyle w:val="ListParagraph"/>
        <w:jc w:val="both"/>
        <w:rPr>
          <w:rFonts w:cs="Arial"/>
        </w:rPr>
      </w:pPr>
    </w:p>
    <w:p w14:paraId="30479CB7" w14:textId="49FCE2F2" w:rsidR="00541D64" w:rsidRPr="007B32E1" w:rsidRDefault="001664F4" w:rsidP="00541D64">
      <w:pPr>
        <w:pStyle w:val="ListParagraph"/>
        <w:jc w:val="both"/>
        <w:rPr>
          <w:rFonts w:cs="Arial"/>
        </w:rPr>
      </w:pPr>
      <w:r w:rsidRPr="007B32E1">
        <w:rPr>
          <w:rFonts w:cs="Arial"/>
        </w:rPr>
        <w:t xml:space="preserve">Truup ei tööta uputatud olekus. </w:t>
      </w:r>
      <w:r w:rsidR="003F3137" w:rsidRPr="007B32E1">
        <w:rPr>
          <w:rFonts w:cs="Arial"/>
        </w:rPr>
        <w:t xml:space="preserve">Vooluhulga </w:t>
      </w:r>
      <w:r w:rsidR="00330566" w:rsidRPr="007B32E1">
        <w:rPr>
          <w:rFonts w:cs="Arial"/>
        </w:rPr>
        <w:t xml:space="preserve">Q180 </w:t>
      </w:r>
      <w:r w:rsidR="007A7665" w:rsidRPr="007B32E1">
        <w:rPr>
          <w:rFonts w:cs="Arial"/>
        </w:rPr>
        <w:t>puhul on tegemist raudtee vaates olulise näitajaga üleujutusalade puhul</w:t>
      </w:r>
      <w:r w:rsidR="00D45DEC" w:rsidRPr="007B32E1">
        <w:rPr>
          <w:rFonts w:cs="Arial"/>
        </w:rPr>
        <w:t>. Raudtee vaate</w:t>
      </w:r>
      <w:r w:rsidR="008B6B19" w:rsidRPr="007B32E1">
        <w:rPr>
          <w:rFonts w:cs="Arial"/>
        </w:rPr>
        <w:t xml:space="preserve">s tuleb kontrollida, </w:t>
      </w:r>
      <w:r w:rsidR="0068221C" w:rsidRPr="007B32E1">
        <w:rPr>
          <w:rFonts w:cs="Arial"/>
        </w:rPr>
        <w:t>kui kõrgeks võib vesi tõusta rööpa suhtes</w:t>
      </w:r>
      <w:r w:rsidR="009B377C" w:rsidRPr="007B32E1">
        <w:rPr>
          <w:rFonts w:cs="Arial"/>
        </w:rPr>
        <w:t xml:space="preserve"> ning seda on indikatiivselt</w:t>
      </w:r>
      <w:r w:rsidR="002D739D" w:rsidRPr="007B32E1">
        <w:rPr>
          <w:rFonts w:cs="Arial"/>
        </w:rPr>
        <w:t xml:space="preserve"> tunneli</w:t>
      </w:r>
      <w:r w:rsidR="001E562A" w:rsidRPr="007B32E1">
        <w:rPr>
          <w:rFonts w:cs="Arial"/>
        </w:rPr>
        <w:t xml:space="preserve"> projektjoonise</w:t>
      </w:r>
      <w:r w:rsidR="009B377C" w:rsidRPr="007B32E1">
        <w:rPr>
          <w:rFonts w:cs="Arial"/>
        </w:rPr>
        <w:t xml:space="preserve"> peal kujutatud.</w:t>
      </w:r>
      <w:r w:rsidR="00770E7C" w:rsidRPr="007B32E1">
        <w:rPr>
          <w:rFonts w:cs="Arial"/>
        </w:rPr>
        <w:t xml:space="preserve"> </w:t>
      </w:r>
      <w:r w:rsidR="008B6B19" w:rsidRPr="007B32E1">
        <w:rPr>
          <w:rFonts w:cs="Arial"/>
        </w:rPr>
        <w:t xml:space="preserve">Truup on </w:t>
      </w:r>
      <w:r w:rsidR="00E76D15" w:rsidRPr="007B32E1">
        <w:rPr>
          <w:rFonts w:cs="Arial"/>
        </w:rPr>
        <w:t xml:space="preserve">projekteeritud tulenevalt </w:t>
      </w:r>
      <w:r w:rsidR="00770E7C" w:rsidRPr="007B32E1">
        <w:rPr>
          <w:rFonts w:cs="Arial"/>
        </w:rPr>
        <w:t xml:space="preserve">Rail Baltica </w:t>
      </w:r>
      <w:r w:rsidR="0084556B" w:rsidRPr="007B32E1">
        <w:rPr>
          <w:rFonts w:cs="Arial"/>
        </w:rPr>
        <w:t xml:space="preserve">nõudest </w:t>
      </w:r>
      <w:r w:rsidR="004F0C6D" w:rsidRPr="007B32E1">
        <w:rPr>
          <w:rFonts w:cs="Arial"/>
        </w:rPr>
        <w:t>Q100</w:t>
      </w:r>
      <w:r w:rsidR="00607AB2" w:rsidRPr="007B32E1">
        <w:rPr>
          <w:rFonts w:cs="Arial"/>
        </w:rPr>
        <w:t>, mille puhul on vooluhulk 15,1 m</w:t>
      </w:r>
      <w:r w:rsidR="00607AB2" w:rsidRPr="007B32E1">
        <w:rPr>
          <w:rFonts w:cs="Arial"/>
          <w:vertAlign w:val="superscript"/>
        </w:rPr>
        <w:t>3</w:t>
      </w:r>
      <w:r w:rsidR="00607AB2" w:rsidRPr="007B32E1">
        <w:rPr>
          <w:rFonts w:cs="Arial"/>
        </w:rPr>
        <w:t>/s</w:t>
      </w:r>
      <w:r w:rsidR="00F05A44" w:rsidRPr="007B32E1">
        <w:rPr>
          <w:rFonts w:cs="Arial"/>
        </w:rPr>
        <w:t xml:space="preserve"> ning truup ei ole </w:t>
      </w:r>
      <w:r w:rsidR="007B74E3" w:rsidRPr="007B32E1">
        <w:rPr>
          <w:rFonts w:cs="Arial"/>
        </w:rPr>
        <w:t>uputatud olekus</w:t>
      </w:r>
      <w:r w:rsidR="00E86F2C" w:rsidRPr="007B32E1">
        <w:rPr>
          <w:rFonts w:cs="Arial"/>
        </w:rPr>
        <w:t xml:space="preserve">. </w:t>
      </w:r>
    </w:p>
    <w:p w14:paraId="2780D062" w14:textId="77777777" w:rsidR="006320BF" w:rsidRPr="007B32E1" w:rsidRDefault="006320BF" w:rsidP="008136BF">
      <w:pPr>
        <w:pStyle w:val="ListParagraph"/>
        <w:jc w:val="both"/>
        <w:rPr>
          <w:rFonts w:cs="Arial"/>
        </w:rPr>
      </w:pPr>
    </w:p>
    <w:p w14:paraId="092E9044" w14:textId="77777777" w:rsidR="00D8701C" w:rsidRDefault="001D6B87" w:rsidP="004C74EF">
      <w:pPr>
        <w:pStyle w:val="ListParagraph"/>
        <w:jc w:val="both"/>
        <w:rPr>
          <w:rFonts w:cs="Arial"/>
        </w:rPr>
      </w:pPr>
      <w:r w:rsidRPr="007B32E1">
        <w:rPr>
          <w:rFonts w:cs="Arial"/>
        </w:rPr>
        <w:t xml:space="preserve">TRAM </w:t>
      </w:r>
      <w:r w:rsidR="00AB274D" w:rsidRPr="007B32E1">
        <w:rPr>
          <w:rFonts w:cs="Arial"/>
        </w:rPr>
        <w:t xml:space="preserve">soovis täiendavat </w:t>
      </w:r>
      <w:r w:rsidR="00C76999" w:rsidRPr="007B32E1">
        <w:rPr>
          <w:rFonts w:cs="Arial"/>
        </w:rPr>
        <w:t>kinnitust</w:t>
      </w:r>
      <w:r w:rsidRPr="007B32E1">
        <w:rPr>
          <w:rFonts w:cs="Arial"/>
        </w:rPr>
        <w:t xml:space="preserve">, </w:t>
      </w:r>
      <w:r w:rsidR="00AB274D" w:rsidRPr="007B32E1">
        <w:rPr>
          <w:rFonts w:cs="Arial"/>
        </w:rPr>
        <w:t xml:space="preserve">et </w:t>
      </w:r>
      <w:r w:rsidR="00920AE0" w:rsidRPr="007B32E1">
        <w:rPr>
          <w:rFonts w:cs="Arial"/>
        </w:rPr>
        <w:t>Q100</w:t>
      </w:r>
      <w:r w:rsidR="00AB274D" w:rsidRPr="007B32E1">
        <w:rPr>
          <w:rFonts w:cs="Arial"/>
        </w:rPr>
        <w:t xml:space="preserve"> </w:t>
      </w:r>
      <w:r w:rsidR="00956E6C" w:rsidRPr="007B32E1">
        <w:rPr>
          <w:rFonts w:cs="Arial"/>
        </w:rPr>
        <w:t xml:space="preserve">vooluhulga </w:t>
      </w:r>
      <w:r w:rsidR="00AB274D" w:rsidRPr="007B32E1">
        <w:rPr>
          <w:rFonts w:cs="Arial"/>
        </w:rPr>
        <w:t>15,1 m</w:t>
      </w:r>
      <w:r w:rsidR="00AB274D" w:rsidRPr="007B32E1">
        <w:rPr>
          <w:rFonts w:cs="Arial"/>
          <w:vertAlign w:val="superscript"/>
        </w:rPr>
        <w:t>3</w:t>
      </w:r>
      <w:r w:rsidR="00AB274D" w:rsidRPr="007B32E1">
        <w:rPr>
          <w:rFonts w:cs="Arial"/>
        </w:rPr>
        <w:t xml:space="preserve">/s  </w:t>
      </w:r>
      <w:r w:rsidR="001E55E9" w:rsidRPr="007B32E1">
        <w:rPr>
          <w:rFonts w:cs="Arial"/>
        </w:rPr>
        <w:t xml:space="preserve">sisse </w:t>
      </w:r>
      <w:r w:rsidR="00541D64" w:rsidRPr="007B32E1">
        <w:rPr>
          <w:rFonts w:cs="Arial"/>
        </w:rPr>
        <w:t>on arvestatud Rae valla üld- ja detailplaneeringutega, Tallinna väikse ringteega</w:t>
      </w:r>
      <w:r w:rsidR="00A9727F" w:rsidRPr="007B32E1">
        <w:rPr>
          <w:rFonts w:cs="Arial"/>
        </w:rPr>
        <w:t xml:space="preserve"> ja </w:t>
      </w:r>
      <w:r w:rsidR="00541D64" w:rsidRPr="007B32E1">
        <w:rPr>
          <w:rFonts w:cs="Arial"/>
        </w:rPr>
        <w:t>Tallinna Lennujaama arendustega</w:t>
      </w:r>
      <w:r w:rsidR="00BF51AB" w:rsidRPr="007B32E1">
        <w:rPr>
          <w:rFonts w:cs="Arial"/>
        </w:rPr>
        <w:t>.</w:t>
      </w:r>
      <w:r w:rsidR="009E6DD9" w:rsidRPr="007B32E1">
        <w:rPr>
          <w:rFonts w:cs="Arial"/>
        </w:rPr>
        <w:t xml:space="preserve"> </w:t>
      </w:r>
      <w:r w:rsidR="009C60F4" w:rsidRPr="007B32E1">
        <w:rPr>
          <w:rFonts w:cs="Arial"/>
        </w:rPr>
        <w:t xml:space="preserve">RBE-le teadaolevalt arvestab projektlahendus tänaste veekoguste, Rail Baltica projektidest </w:t>
      </w:r>
      <w:r w:rsidR="000728D0" w:rsidRPr="007B32E1">
        <w:rPr>
          <w:rFonts w:cs="Arial"/>
        </w:rPr>
        <w:t xml:space="preserve">lisanduvate täiendate veekoguste, </w:t>
      </w:r>
      <w:r w:rsidR="00DA59F6" w:rsidRPr="007B32E1">
        <w:rPr>
          <w:rFonts w:cs="Arial"/>
        </w:rPr>
        <w:t xml:space="preserve">perspektiivsete </w:t>
      </w:r>
      <w:r w:rsidR="009C60F4" w:rsidRPr="007B32E1">
        <w:rPr>
          <w:rFonts w:cs="Arial"/>
        </w:rPr>
        <w:t>Rae valla üld- ja detail</w:t>
      </w:r>
      <w:r w:rsidR="000728D0" w:rsidRPr="007B32E1">
        <w:rPr>
          <w:rFonts w:cs="Arial"/>
        </w:rPr>
        <w:t xml:space="preserve">planeeringute </w:t>
      </w:r>
      <w:r w:rsidR="00DA59F6" w:rsidRPr="007B32E1">
        <w:rPr>
          <w:rFonts w:cs="Arial"/>
        </w:rPr>
        <w:t>ning</w:t>
      </w:r>
      <w:r w:rsidR="000728D0" w:rsidRPr="007B32E1">
        <w:rPr>
          <w:rFonts w:cs="Arial"/>
        </w:rPr>
        <w:t xml:space="preserve"> Tallinna väikse ringtee </w:t>
      </w:r>
      <w:r w:rsidR="00DA59F6" w:rsidRPr="007B32E1">
        <w:rPr>
          <w:rFonts w:cs="Arial"/>
        </w:rPr>
        <w:t>arendustega.</w:t>
      </w:r>
    </w:p>
    <w:p w14:paraId="5B9A9739" w14:textId="77777777" w:rsidR="00D8701C" w:rsidRDefault="00D8701C" w:rsidP="004C74EF">
      <w:pPr>
        <w:pStyle w:val="ListParagraph"/>
        <w:jc w:val="both"/>
        <w:rPr>
          <w:rFonts w:cs="Arial"/>
        </w:rPr>
      </w:pPr>
    </w:p>
    <w:p w14:paraId="003D52BA" w14:textId="5A612378" w:rsidR="00B1702C" w:rsidRPr="004C74EF" w:rsidRDefault="00B776CB" w:rsidP="004C74EF">
      <w:pPr>
        <w:pStyle w:val="ListParagraph"/>
        <w:jc w:val="both"/>
        <w:rPr>
          <w:rFonts w:cs="Arial"/>
        </w:rPr>
      </w:pPr>
      <w:r w:rsidRPr="004C74EF">
        <w:rPr>
          <w:rFonts w:cs="Arial"/>
        </w:rPr>
        <w:t>Tänane vool</w:t>
      </w:r>
      <w:r w:rsidR="007B32E1" w:rsidRPr="004C74EF">
        <w:rPr>
          <w:rFonts w:cs="Arial"/>
        </w:rPr>
        <w:t>u</w:t>
      </w:r>
      <w:r w:rsidRPr="004C74EF">
        <w:rPr>
          <w:rFonts w:cs="Arial"/>
        </w:rPr>
        <w:t xml:space="preserve">hulk Soodevahe peakraavis on </w:t>
      </w:r>
      <w:r w:rsidR="515E031C" w:rsidRPr="004C74EF">
        <w:rPr>
          <w:rFonts w:cs="Arial"/>
        </w:rPr>
        <w:t>3</w:t>
      </w:r>
      <w:r w:rsidRPr="004C74EF">
        <w:rPr>
          <w:rFonts w:cs="Arial"/>
        </w:rPr>
        <w:t>,</w:t>
      </w:r>
      <w:r w:rsidR="3CC50B63" w:rsidRPr="004C74EF">
        <w:rPr>
          <w:rFonts w:cs="Arial"/>
        </w:rPr>
        <w:t>9</w:t>
      </w:r>
      <w:r w:rsidRPr="004C74EF">
        <w:rPr>
          <w:rFonts w:cs="Arial"/>
        </w:rPr>
        <w:t xml:space="preserve"> </w:t>
      </w:r>
      <w:r w:rsidR="004233E6" w:rsidRPr="007B32E1">
        <w:t>m</w:t>
      </w:r>
      <w:r w:rsidR="004233E6" w:rsidRPr="004C74EF">
        <w:rPr>
          <w:vertAlign w:val="superscript"/>
        </w:rPr>
        <w:t>3</w:t>
      </w:r>
      <w:r w:rsidR="004233E6" w:rsidRPr="007B32E1">
        <w:t>/s</w:t>
      </w:r>
      <w:r w:rsidR="002A34FD" w:rsidRPr="004C74EF">
        <w:rPr>
          <w:rFonts w:cs="Arial"/>
        </w:rPr>
        <w:t xml:space="preserve"> ning</w:t>
      </w:r>
      <w:r w:rsidR="000D7CCC" w:rsidRPr="004C74EF">
        <w:rPr>
          <w:rFonts w:cs="Arial"/>
        </w:rPr>
        <w:t xml:space="preserve"> </w:t>
      </w:r>
      <w:r w:rsidRPr="004C74EF">
        <w:rPr>
          <w:rFonts w:cs="Arial"/>
        </w:rPr>
        <w:t>Rail</w:t>
      </w:r>
      <w:r w:rsidR="009E6DD9" w:rsidRPr="004C74EF">
        <w:rPr>
          <w:rFonts w:cs="Arial"/>
        </w:rPr>
        <w:t xml:space="preserve"> </w:t>
      </w:r>
      <w:r w:rsidRPr="004C74EF">
        <w:rPr>
          <w:rFonts w:cs="Arial"/>
        </w:rPr>
        <w:t xml:space="preserve">Baltica </w:t>
      </w:r>
      <w:r w:rsidR="00206495" w:rsidRPr="004C74EF">
        <w:rPr>
          <w:rFonts w:cs="Arial"/>
        </w:rPr>
        <w:t xml:space="preserve">projektist lisandub </w:t>
      </w:r>
      <w:r w:rsidR="384019A3" w:rsidRPr="004C74EF">
        <w:rPr>
          <w:rFonts w:cs="Arial"/>
        </w:rPr>
        <w:t>1</w:t>
      </w:r>
      <w:r w:rsidR="00206495" w:rsidRPr="004C74EF">
        <w:rPr>
          <w:rFonts w:cs="Arial"/>
        </w:rPr>
        <w:t>,</w:t>
      </w:r>
      <w:r w:rsidR="106128BB" w:rsidRPr="004C74EF">
        <w:rPr>
          <w:rFonts w:cs="Arial"/>
        </w:rPr>
        <w:t>3</w:t>
      </w:r>
      <w:r w:rsidR="00206495" w:rsidRPr="004C74EF">
        <w:rPr>
          <w:rFonts w:cs="Arial"/>
        </w:rPr>
        <w:t xml:space="preserve"> </w:t>
      </w:r>
      <w:r w:rsidR="004233E6" w:rsidRPr="007B32E1">
        <w:t>m</w:t>
      </w:r>
      <w:r w:rsidR="004233E6" w:rsidRPr="004C74EF">
        <w:rPr>
          <w:vertAlign w:val="superscript"/>
        </w:rPr>
        <w:t>3</w:t>
      </w:r>
      <w:r w:rsidR="004233E6" w:rsidRPr="007B32E1">
        <w:t>/s</w:t>
      </w:r>
      <w:r w:rsidR="00206495" w:rsidRPr="004C74EF">
        <w:rPr>
          <w:rFonts w:cs="Arial"/>
        </w:rPr>
        <w:t xml:space="preserve">. </w:t>
      </w:r>
      <w:r w:rsidR="009E6DD9" w:rsidRPr="004C74EF">
        <w:rPr>
          <w:rFonts w:cs="Arial"/>
        </w:rPr>
        <w:t xml:space="preserve">RBE-le </w:t>
      </w:r>
      <w:r w:rsidR="00206495" w:rsidRPr="004C74EF">
        <w:rPr>
          <w:rFonts w:cs="Arial"/>
        </w:rPr>
        <w:t>teadaolevad perspektiivsed vooluhulga</w:t>
      </w:r>
      <w:r w:rsidR="00745805" w:rsidRPr="004C74EF">
        <w:rPr>
          <w:rFonts w:cs="Arial"/>
        </w:rPr>
        <w:t>d</w:t>
      </w:r>
      <w:r w:rsidR="00206495" w:rsidRPr="004C74EF">
        <w:rPr>
          <w:rFonts w:cs="Arial"/>
        </w:rPr>
        <w:t xml:space="preserve"> </w:t>
      </w:r>
      <w:r w:rsidR="00983A32" w:rsidRPr="004C74EF">
        <w:rPr>
          <w:rFonts w:cs="Arial"/>
        </w:rPr>
        <w:t xml:space="preserve">on </w:t>
      </w:r>
      <w:r w:rsidR="6A40C24E" w:rsidRPr="004C74EF">
        <w:rPr>
          <w:rFonts w:cs="Arial"/>
        </w:rPr>
        <w:t>9</w:t>
      </w:r>
      <w:r w:rsidR="00206495" w:rsidRPr="004C74EF">
        <w:rPr>
          <w:rFonts w:cs="Arial"/>
        </w:rPr>
        <w:t>,</w:t>
      </w:r>
      <w:r w:rsidR="5483DBB1" w:rsidRPr="004C74EF">
        <w:rPr>
          <w:rFonts w:cs="Arial"/>
        </w:rPr>
        <w:t>6</w:t>
      </w:r>
      <w:r w:rsidR="00206495" w:rsidRPr="004C74EF">
        <w:rPr>
          <w:rFonts w:cs="Arial"/>
        </w:rPr>
        <w:t xml:space="preserve"> </w:t>
      </w:r>
      <w:r w:rsidR="0009325A" w:rsidRPr="007B32E1">
        <w:t>m</w:t>
      </w:r>
      <w:r w:rsidR="0009325A" w:rsidRPr="004C74EF">
        <w:rPr>
          <w:vertAlign w:val="superscript"/>
        </w:rPr>
        <w:t>3</w:t>
      </w:r>
      <w:r w:rsidR="00326576" w:rsidRPr="007B32E1">
        <w:t>/s</w:t>
      </w:r>
      <w:r w:rsidR="004C74EF" w:rsidRPr="004C74EF">
        <w:rPr>
          <w:rFonts w:cs="Arial"/>
        </w:rPr>
        <w:t>. Kokku on vooluhulgaks</w:t>
      </w:r>
      <w:r w:rsidR="00983A32" w:rsidRPr="004C74EF">
        <w:rPr>
          <w:rFonts w:cs="Arial"/>
        </w:rPr>
        <w:t xml:space="preserve"> </w:t>
      </w:r>
      <w:r w:rsidR="00D04B4D" w:rsidRPr="004C74EF">
        <w:rPr>
          <w:rFonts w:cs="Arial"/>
        </w:rPr>
        <w:t xml:space="preserve">14,8 </w:t>
      </w:r>
      <w:r w:rsidR="008A6047" w:rsidRPr="007B32E1">
        <w:t>m</w:t>
      </w:r>
      <w:r w:rsidR="008A6047" w:rsidRPr="004C74EF">
        <w:rPr>
          <w:vertAlign w:val="superscript"/>
        </w:rPr>
        <w:t>3</w:t>
      </w:r>
      <w:r w:rsidR="008A6047" w:rsidRPr="007B32E1">
        <w:t>/s</w:t>
      </w:r>
      <w:r w:rsidR="00D04B4D" w:rsidRPr="004C74EF">
        <w:rPr>
          <w:rFonts w:cs="Arial"/>
        </w:rPr>
        <w:t>.</w:t>
      </w:r>
    </w:p>
    <w:p w14:paraId="293876DC" w14:textId="77777777" w:rsidR="00DA59F6" w:rsidRPr="007B32E1" w:rsidRDefault="00DA59F6" w:rsidP="000C4D7C">
      <w:pPr>
        <w:pStyle w:val="ListParagraph"/>
        <w:jc w:val="both"/>
        <w:rPr>
          <w:rFonts w:cs="Arial"/>
        </w:rPr>
      </w:pPr>
    </w:p>
    <w:p w14:paraId="0E0286AC" w14:textId="4532D1A5" w:rsidR="0067397C" w:rsidRPr="007B32E1" w:rsidRDefault="0067397C" w:rsidP="00137B78">
      <w:pPr>
        <w:ind w:left="720"/>
        <w:jc w:val="both"/>
      </w:pPr>
      <w:r w:rsidRPr="007B32E1">
        <w:t>Vastavalt Rae valla ühisveevärgi ja kanalisatsiooni ning sademevee ärajuhtimise arendamise kavale on plaanis perspektiivselt juhtida Soodevahe peakraavi Peetri aleviku sademeveed, mis suubuvad Mõigu poldritiiki. Vastavalt Kobras AS tööle, suureneks Soodevahe peakraavi vooluhulk Mõigu poldritiigist sademevee juhtimisega sinna 1,</w:t>
      </w:r>
      <w:r w:rsidR="005B6A0E" w:rsidRPr="007B32E1">
        <w:t>2</w:t>
      </w:r>
      <w:r w:rsidRPr="007B32E1">
        <w:t xml:space="preserve"> m</w:t>
      </w:r>
      <w:r w:rsidRPr="007B32E1">
        <w:rPr>
          <w:vertAlign w:val="superscript"/>
        </w:rPr>
        <w:t>3</w:t>
      </w:r>
      <w:r w:rsidRPr="007B32E1">
        <w:t>/s.</w:t>
      </w:r>
    </w:p>
    <w:p w14:paraId="56FA5258" w14:textId="77777777" w:rsidR="00137B78" w:rsidRPr="007B32E1" w:rsidRDefault="00137B78" w:rsidP="00137B78">
      <w:pPr>
        <w:ind w:left="720"/>
        <w:jc w:val="both"/>
      </w:pPr>
    </w:p>
    <w:p w14:paraId="11F51B27" w14:textId="1F2BBB11" w:rsidR="0067397C" w:rsidRPr="007B32E1" w:rsidRDefault="0067397C" w:rsidP="00137B78">
      <w:pPr>
        <w:ind w:left="720"/>
        <w:jc w:val="both"/>
      </w:pPr>
      <w:r w:rsidRPr="007B32E1">
        <w:t>Vana Vaskjala-Ülemiste kanal, mille voolusuund on muudetud, on kavas suunata alates Loopera tee L1 teest rajatava düükri kaudu veed (2</w:t>
      </w:r>
      <w:r w:rsidR="00DE2CE2" w:rsidRPr="007B32E1">
        <w:t xml:space="preserve">,0 </w:t>
      </w:r>
      <w:r w:rsidRPr="007B32E1">
        <w:t>m</w:t>
      </w:r>
      <w:r w:rsidRPr="007B32E1">
        <w:rPr>
          <w:vertAlign w:val="superscript"/>
        </w:rPr>
        <w:t>3</w:t>
      </w:r>
      <w:r w:rsidRPr="007B32E1">
        <w:t>/s) läbi Rae raba Soodevahe kraavi perspektiivselt rajatava kraavi abil.</w:t>
      </w:r>
    </w:p>
    <w:p w14:paraId="4B65F211" w14:textId="60A9CA1A" w:rsidR="009D7516" w:rsidRPr="007B32E1" w:rsidRDefault="4D5C3CDD" w:rsidP="00137B78">
      <w:pPr>
        <w:ind w:left="720"/>
        <w:jc w:val="both"/>
      </w:pPr>
      <w:r w:rsidRPr="007B32E1">
        <w:t>Soodevahe peakraavi on arvestatud pe</w:t>
      </w:r>
      <w:r w:rsidR="42491ACE" w:rsidRPr="007B32E1">
        <w:t xml:space="preserve">rspektiivselt </w:t>
      </w:r>
      <w:r w:rsidRPr="007B32E1">
        <w:t xml:space="preserve">suunata </w:t>
      </w:r>
      <w:r w:rsidR="10A6ED02" w:rsidRPr="007B32E1">
        <w:t>Tallinna väikese ringtee sademeveed (</w:t>
      </w:r>
      <w:r w:rsidR="00DE2CE2" w:rsidRPr="007B32E1">
        <w:t>2,0 m</w:t>
      </w:r>
      <w:r w:rsidR="00DE2CE2" w:rsidRPr="007B32E1">
        <w:rPr>
          <w:vertAlign w:val="superscript"/>
        </w:rPr>
        <w:t>3</w:t>
      </w:r>
      <w:r w:rsidR="00DE2CE2" w:rsidRPr="007B32E1">
        <w:t>/s</w:t>
      </w:r>
      <w:r w:rsidR="10A6ED02" w:rsidRPr="007B32E1">
        <w:t>).</w:t>
      </w:r>
    </w:p>
    <w:p w14:paraId="031F5028" w14:textId="77777777" w:rsidR="0067397C" w:rsidRPr="007B32E1" w:rsidRDefault="0067397C" w:rsidP="0067397C"/>
    <w:p w14:paraId="6352CFB8" w14:textId="347803E4" w:rsidR="0067397C" w:rsidRPr="007B32E1" w:rsidRDefault="0067397C" w:rsidP="00137B78">
      <w:pPr>
        <w:ind w:left="720"/>
        <w:jc w:val="both"/>
      </w:pPr>
      <w:r w:rsidRPr="007B32E1">
        <w:t>Soodevahe peakraavi suubuva koondvooluhulga puhul on arvestatud</w:t>
      </w:r>
      <w:r w:rsidR="0093388E" w:rsidRPr="007B32E1">
        <w:t xml:space="preserve"> </w:t>
      </w:r>
      <w:r w:rsidR="00AC2C30" w:rsidRPr="007B32E1">
        <w:t xml:space="preserve">järgnevate </w:t>
      </w:r>
      <w:r w:rsidR="00E9111F" w:rsidRPr="007B32E1">
        <w:t>vooluhulkadega</w:t>
      </w:r>
      <w:r w:rsidR="00AF67F3" w:rsidRPr="007B32E1">
        <w:t xml:space="preserve"> (vt. Tabel 10)</w:t>
      </w:r>
      <w:r w:rsidRPr="007B32E1">
        <w:t>.</w:t>
      </w:r>
    </w:p>
    <w:p w14:paraId="78B6509A" w14:textId="10A241D0" w:rsidR="000A10B3" w:rsidRPr="007B32E1" w:rsidRDefault="000A10B3" w:rsidP="000C4D7C">
      <w:pPr>
        <w:pStyle w:val="ListParagraph"/>
        <w:jc w:val="both"/>
        <w:rPr>
          <w:rFonts w:cs="Arial"/>
        </w:rPr>
      </w:pPr>
    </w:p>
    <w:p w14:paraId="29E7EFCA" w14:textId="4112F166" w:rsidR="007778C1" w:rsidRPr="007B32E1" w:rsidRDefault="00811CA2" w:rsidP="00811CA2">
      <w:pPr>
        <w:ind w:left="720"/>
        <w:jc w:val="both"/>
        <w:rPr>
          <w:rFonts w:cs="Arial"/>
        </w:rPr>
      </w:pPr>
      <w:r w:rsidRPr="007B32E1">
        <w:rPr>
          <w:noProof/>
        </w:rPr>
        <w:drawing>
          <wp:inline distT="0" distB="0" distL="0" distR="0" wp14:anchorId="0EC3A050" wp14:editId="648D7D42">
            <wp:extent cx="3790335" cy="2015879"/>
            <wp:effectExtent l="0" t="0" r="635" b="3810"/>
            <wp:docPr id="231422134"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22134" name="Picture 1" descr="A white box with black text&#10;&#10;Description automatically generated"/>
                    <pic:cNvPicPr/>
                  </pic:nvPicPr>
                  <pic:blipFill>
                    <a:blip r:embed="rId12"/>
                    <a:stretch>
                      <a:fillRect/>
                    </a:stretch>
                  </pic:blipFill>
                  <pic:spPr>
                    <a:xfrm>
                      <a:off x="0" y="0"/>
                      <a:ext cx="3808962" cy="2025786"/>
                    </a:xfrm>
                    <a:prstGeom prst="rect">
                      <a:avLst/>
                    </a:prstGeom>
                  </pic:spPr>
                </pic:pic>
              </a:graphicData>
            </a:graphic>
          </wp:inline>
        </w:drawing>
      </w:r>
    </w:p>
    <w:p w14:paraId="5CBD0732" w14:textId="2FF52976" w:rsidR="00C76999" w:rsidRPr="007B32E1" w:rsidRDefault="00F40C37" w:rsidP="00F40C37">
      <w:pPr>
        <w:ind w:left="720"/>
        <w:jc w:val="both"/>
        <w:rPr>
          <w:rFonts w:cs="Arial"/>
        </w:rPr>
      </w:pPr>
      <w:r w:rsidRPr="007B32E1">
        <w:rPr>
          <w:noProof/>
        </w:rPr>
        <w:drawing>
          <wp:inline distT="0" distB="0" distL="0" distR="0" wp14:anchorId="6B445D12" wp14:editId="6EBEB032">
            <wp:extent cx="3790315" cy="3790315"/>
            <wp:effectExtent l="0" t="0" r="635" b="635"/>
            <wp:docPr id="892876483" name="Picture 1" descr="A white and black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76483" name="Picture 1" descr="A white and black document with black text&#10;&#10;Description automatically generated"/>
                    <pic:cNvPicPr/>
                  </pic:nvPicPr>
                  <pic:blipFill>
                    <a:blip r:embed="rId13"/>
                    <a:stretch>
                      <a:fillRect/>
                    </a:stretch>
                  </pic:blipFill>
                  <pic:spPr>
                    <a:xfrm>
                      <a:off x="0" y="0"/>
                      <a:ext cx="3799509" cy="3799509"/>
                    </a:xfrm>
                    <a:prstGeom prst="rect">
                      <a:avLst/>
                    </a:prstGeom>
                  </pic:spPr>
                </pic:pic>
              </a:graphicData>
            </a:graphic>
          </wp:inline>
        </w:drawing>
      </w:r>
    </w:p>
    <w:p w14:paraId="7EDE79ED" w14:textId="77777777" w:rsidR="00F40C37" w:rsidRPr="007B32E1" w:rsidRDefault="00F40C37" w:rsidP="00F40C37">
      <w:pPr>
        <w:ind w:left="720"/>
        <w:jc w:val="both"/>
        <w:rPr>
          <w:rFonts w:cs="Arial"/>
        </w:rPr>
      </w:pPr>
    </w:p>
    <w:p w14:paraId="5318A7B8" w14:textId="77777777" w:rsidR="00F40C37" w:rsidRPr="007B32E1" w:rsidRDefault="00F40C37" w:rsidP="00F40C37">
      <w:pPr>
        <w:ind w:left="720"/>
        <w:jc w:val="both"/>
        <w:rPr>
          <w:rFonts w:cs="Arial"/>
        </w:rPr>
      </w:pPr>
    </w:p>
    <w:p w14:paraId="7F09E826" w14:textId="0D0925AB" w:rsidR="00876E93" w:rsidRPr="007B32E1" w:rsidRDefault="005F5FC6" w:rsidP="00C76999">
      <w:pPr>
        <w:pStyle w:val="ListParagraph"/>
        <w:numPr>
          <w:ilvl w:val="0"/>
          <w:numId w:val="35"/>
        </w:numPr>
        <w:jc w:val="both"/>
        <w:rPr>
          <w:rFonts w:cs="Arial"/>
          <w:b/>
          <w:bCs/>
        </w:rPr>
      </w:pPr>
      <w:r w:rsidRPr="007B32E1">
        <w:rPr>
          <w:rFonts w:cs="Arial"/>
          <w:b/>
          <w:bCs/>
        </w:rPr>
        <w:t>Truup/Culver CU0380 (betoon) on kaetud polüurea kattega. Selgitada selle vajadust.</w:t>
      </w:r>
    </w:p>
    <w:p w14:paraId="433F4C75" w14:textId="77777777" w:rsidR="005F5FC6" w:rsidRPr="007B32E1" w:rsidRDefault="005F5FC6" w:rsidP="005F5FC6">
      <w:pPr>
        <w:pStyle w:val="ListParagraph"/>
        <w:jc w:val="both"/>
        <w:rPr>
          <w:rFonts w:cs="Arial"/>
        </w:rPr>
      </w:pPr>
    </w:p>
    <w:p w14:paraId="5BDD39D5" w14:textId="3DD47877" w:rsidR="00DA407C" w:rsidRPr="007B32E1" w:rsidRDefault="0047724C" w:rsidP="005A2D16">
      <w:pPr>
        <w:pStyle w:val="ListParagraph"/>
        <w:jc w:val="both"/>
        <w:rPr>
          <w:rFonts w:cs="Arial"/>
        </w:rPr>
      </w:pPr>
      <w:r w:rsidRPr="007B32E1">
        <w:rPr>
          <w:rFonts w:cs="Arial"/>
        </w:rPr>
        <w:t xml:space="preserve">IDOM nägi </w:t>
      </w:r>
      <w:r w:rsidR="00BC3E6A" w:rsidRPr="007B32E1">
        <w:rPr>
          <w:rFonts w:cs="Arial"/>
        </w:rPr>
        <w:t xml:space="preserve">antud lahenduse ette, et </w:t>
      </w:r>
      <w:r w:rsidR="004D5AEB" w:rsidRPr="007B32E1">
        <w:rPr>
          <w:rFonts w:cs="Arial"/>
        </w:rPr>
        <w:t xml:space="preserve">luua tugev </w:t>
      </w:r>
      <w:r w:rsidR="00E904B8" w:rsidRPr="007B32E1">
        <w:rPr>
          <w:rFonts w:cs="Arial"/>
        </w:rPr>
        <w:t xml:space="preserve">vettpidav kiht </w:t>
      </w:r>
      <w:r w:rsidR="00F6056C" w:rsidRPr="007B32E1">
        <w:rPr>
          <w:rFonts w:cs="Arial"/>
        </w:rPr>
        <w:t>truubi</w:t>
      </w:r>
      <w:r w:rsidR="00F34DEB" w:rsidRPr="007B32E1">
        <w:rPr>
          <w:rFonts w:cs="Arial"/>
        </w:rPr>
        <w:t xml:space="preserve">s voolava vee ja </w:t>
      </w:r>
      <w:r w:rsidR="00A42292" w:rsidRPr="007B32E1">
        <w:rPr>
          <w:rFonts w:cs="Arial"/>
        </w:rPr>
        <w:t xml:space="preserve">tunneli </w:t>
      </w:r>
      <w:r w:rsidR="00DB1808" w:rsidRPr="007B32E1">
        <w:rPr>
          <w:rFonts w:cs="Arial"/>
        </w:rPr>
        <w:t>lae vahele</w:t>
      </w:r>
      <w:r w:rsidR="00E95DDA" w:rsidRPr="007B32E1">
        <w:rPr>
          <w:rFonts w:cs="Arial"/>
        </w:rPr>
        <w:t xml:space="preserve">, sest mingis osas </w:t>
      </w:r>
      <w:r w:rsidR="004015F5" w:rsidRPr="007B32E1">
        <w:rPr>
          <w:rFonts w:cs="Arial"/>
        </w:rPr>
        <w:t>muutub</w:t>
      </w:r>
      <w:r w:rsidR="00E95DDA" w:rsidRPr="007B32E1">
        <w:rPr>
          <w:rFonts w:cs="Arial"/>
        </w:rPr>
        <w:t xml:space="preserve"> konstruktsioon õhukeseks</w:t>
      </w:r>
      <w:r w:rsidR="00CB72C6" w:rsidRPr="007B32E1">
        <w:rPr>
          <w:rFonts w:cs="Arial"/>
        </w:rPr>
        <w:t xml:space="preserve"> ning</w:t>
      </w:r>
      <w:r w:rsidR="003B1558" w:rsidRPr="007B32E1">
        <w:rPr>
          <w:rFonts w:cs="Arial"/>
        </w:rPr>
        <w:t xml:space="preserve"> </w:t>
      </w:r>
      <w:r w:rsidR="005A2D16" w:rsidRPr="007B32E1">
        <w:rPr>
          <w:rFonts w:cs="Arial"/>
        </w:rPr>
        <w:t xml:space="preserve">eesmärk on </w:t>
      </w:r>
      <w:r w:rsidR="003B1558" w:rsidRPr="007B32E1">
        <w:rPr>
          <w:rFonts w:cs="Arial"/>
        </w:rPr>
        <w:t xml:space="preserve">vältida igasuguseid lekkeid kohas, kus truup ristub </w:t>
      </w:r>
      <w:r w:rsidR="007D02E9" w:rsidRPr="007B32E1">
        <w:rPr>
          <w:rFonts w:cs="Arial"/>
        </w:rPr>
        <w:t>raudtee</w:t>
      </w:r>
      <w:r w:rsidR="003B1558" w:rsidRPr="007B32E1">
        <w:rPr>
          <w:rFonts w:cs="Arial"/>
        </w:rPr>
        <w:t>tunneliga.</w:t>
      </w:r>
      <w:r w:rsidR="00D83F95" w:rsidRPr="007B32E1">
        <w:rPr>
          <w:rFonts w:cs="Arial"/>
        </w:rPr>
        <w:t xml:space="preserve"> </w:t>
      </w:r>
      <w:r w:rsidR="006D4112" w:rsidRPr="007B32E1">
        <w:rPr>
          <w:rFonts w:cs="Arial"/>
        </w:rPr>
        <w:t>RBE selgitab majasiseselt välja, ka</w:t>
      </w:r>
      <w:r w:rsidR="009D3CED" w:rsidRPr="007B32E1">
        <w:rPr>
          <w:rFonts w:cs="Arial"/>
        </w:rPr>
        <w:t>s</w:t>
      </w:r>
      <w:r w:rsidR="005A0BD6" w:rsidRPr="007B32E1">
        <w:rPr>
          <w:rFonts w:cs="Arial"/>
        </w:rPr>
        <w:t xml:space="preserve"> antud lahendus</w:t>
      </w:r>
      <w:r w:rsidR="009D3CED" w:rsidRPr="007B32E1">
        <w:rPr>
          <w:rFonts w:cs="Arial"/>
        </w:rPr>
        <w:t xml:space="preserve"> lisatakse töövõtjale hanketingimustesse</w:t>
      </w:r>
      <w:r w:rsidR="003F499D" w:rsidRPr="007B32E1">
        <w:rPr>
          <w:rFonts w:cs="Arial"/>
        </w:rPr>
        <w:t>.</w:t>
      </w:r>
    </w:p>
    <w:p w14:paraId="45EB0658" w14:textId="77777777" w:rsidR="00605D10" w:rsidRPr="007B32E1" w:rsidRDefault="00605D10" w:rsidP="005A2D16">
      <w:pPr>
        <w:pStyle w:val="ListParagraph"/>
        <w:jc w:val="both"/>
        <w:rPr>
          <w:rFonts w:cs="Arial"/>
        </w:rPr>
      </w:pPr>
    </w:p>
    <w:p w14:paraId="1CF590A4" w14:textId="77777777" w:rsidR="00D8701C" w:rsidRPr="007B32E1" w:rsidRDefault="00D8701C" w:rsidP="005A2D16">
      <w:pPr>
        <w:pStyle w:val="ListParagraph"/>
        <w:jc w:val="both"/>
        <w:rPr>
          <w:rFonts w:cs="Arial"/>
        </w:rPr>
      </w:pPr>
    </w:p>
    <w:p w14:paraId="526A1C25" w14:textId="0D6ED352" w:rsidR="00BA7C96" w:rsidRPr="007B32E1" w:rsidRDefault="009D3CED" w:rsidP="009D3CED">
      <w:pPr>
        <w:pStyle w:val="ListParagraph"/>
        <w:numPr>
          <w:ilvl w:val="0"/>
          <w:numId w:val="35"/>
        </w:numPr>
        <w:jc w:val="both"/>
        <w:rPr>
          <w:rFonts w:cs="Arial"/>
          <w:b/>
          <w:bCs/>
        </w:rPr>
      </w:pPr>
      <w:r w:rsidRPr="007B32E1">
        <w:rPr>
          <w:rFonts w:cs="Arial"/>
          <w:b/>
          <w:bCs/>
        </w:rPr>
        <w:t>Transpordiametil on olnud varasem kogemus, kus Lennujaama 900 m pikkuse tunneli jaoks nõudis Päästeamet meilt nn evakuatsiooniteed eraldi põhitee tunnelist. Lahendasime olukorra kahe eraldi tunneliga, kus ühte neist saab kasutada evakuatsiooniteena. Esitatud RB projektis on kavandatud kaks raudteeharu ühte tunnelisse. Soovitame teha koostööd Päästeametiga.</w:t>
      </w:r>
    </w:p>
    <w:p w14:paraId="7518E423" w14:textId="77777777" w:rsidR="009D3CED" w:rsidRPr="007B32E1" w:rsidRDefault="009D3CED" w:rsidP="009D3CED">
      <w:pPr>
        <w:pStyle w:val="ListParagraph"/>
        <w:jc w:val="both"/>
        <w:rPr>
          <w:rFonts w:cs="Arial"/>
        </w:rPr>
      </w:pPr>
    </w:p>
    <w:p w14:paraId="11FD9D78" w14:textId="270CAF16" w:rsidR="009D3CED" w:rsidRPr="007B32E1" w:rsidRDefault="00A3702C" w:rsidP="00F6214B">
      <w:pPr>
        <w:pStyle w:val="ListParagraph"/>
        <w:jc w:val="both"/>
        <w:rPr>
          <w:rFonts w:cs="Arial"/>
        </w:rPr>
      </w:pPr>
      <w:r w:rsidRPr="007B32E1">
        <w:rPr>
          <w:rFonts w:cs="Arial"/>
        </w:rPr>
        <w:t>RBE on teinud koostööd Päästeametiga</w:t>
      </w:r>
      <w:r w:rsidR="00E4124F" w:rsidRPr="007B32E1">
        <w:rPr>
          <w:rFonts w:cs="Arial"/>
        </w:rPr>
        <w:t xml:space="preserve"> ning</w:t>
      </w:r>
      <w:r w:rsidR="002A140B" w:rsidRPr="007B32E1">
        <w:rPr>
          <w:rFonts w:cs="Arial"/>
        </w:rPr>
        <w:t xml:space="preserve"> nendega vajalikes detailides kokku leppinud</w:t>
      </w:r>
      <w:r w:rsidR="00354C3A" w:rsidRPr="007B32E1">
        <w:rPr>
          <w:rFonts w:cs="Arial"/>
        </w:rPr>
        <w:t xml:space="preserve">. </w:t>
      </w:r>
      <w:r w:rsidR="00026D2E" w:rsidRPr="007B32E1">
        <w:rPr>
          <w:rFonts w:cs="Arial"/>
        </w:rPr>
        <w:t>Päästeamet on kaasatud ka tunneli ehitusloa menetlusse</w:t>
      </w:r>
      <w:r w:rsidR="00E317A7" w:rsidRPr="007B32E1">
        <w:rPr>
          <w:rFonts w:cs="Arial"/>
        </w:rPr>
        <w:t xml:space="preserve">. </w:t>
      </w:r>
      <w:r w:rsidR="00354C3A" w:rsidRPr="007B32E1">
        <w:rPr>
          <w:rFonts w:cs="Arial"/>
        </w:rPr>
        <w:t>Kuna tegemist on</w:t>
      </w:r>
      <w:r w:rsidR="00A35F1A" w:rsidRPr="007B32E1">
        <w:rPr>
          <w:rFonts w:cs="Arial"/>
        </w:rPr>
        <w:t xml:space="preserve"> üksnes</w:t>
      </w:r>
      <w:r w:rsidR="00354C3A" w:rsidRPr="007B32E1">
        <w:rPr>
          <w:rFonts w:cs="Arial"/>
        </w:rPr>
        <w:t xml:space="preserve"> kaubaveo</w:t>
      </w:r>
      <w:r w:rsidR="002A140B" w:rsidRPr="007B32E1">
        <w:rPr>
          <w:rFonts w:cs="Arial"/>
        </w:rPr>
        <w:t xml:space="preserve"> jaoks ette nähtud</w:t>
      </w:r>
      <w:r w:rsidR="00A35F1A" w:rsidRPr="007B32E1">
        <w:rPr>
          <w:rFonts w:cs="Arial"/>
        </w:rPr>
        <w:t xml:space="preserve"> </w:t>
      </w:r>
      <w:r w:rsidR="002A140B" w:rsidRPr="007B32E1">
        <w:rPr>
          <w:rFonts w:cs="Arial"/>
        </w:rPr>
        <w:t>raudteelõiguga</w:t>
      </w:r>
      <w:r w:rsidR="00354C3A" w:rsidRPr="007B32E1">
        <w:rPr>
          <w:rFonts w:cs="Arial"/>
        </w:rPr>
        <w:t xml:space="preserve">, siis pole </w:t>
      </w:r>
      <w:r w:rsidR="00A35F1A" w:rsidRPr="007B32E1">
        <w:rPr>
          <w:rFonts w:cs="Arial"/>
        </w:rPr>
        <w:t xml:space="preserve">eraldi </w:t>
      </w:r>
      <w:r w:rsidR="00BE6FCC" w:rsidRPr="007B32E1">
        <w:rPr>
          <w:rFonts w:cs="Arial"/>
        </w:rPr>
        <w:t>evakuatsiooni</w:t>
      </w:r>
      <w:r w:rsidR="00354C3A" w:rsidRPr="007B32E1">
        <w:rPr>
          <w:rFonts w:cs="Arial"/>
        </w:rPr>
        <w:t xml:space="preserve">tunnelit </w:t>
      </w:r>
      <w:r w:rsidR="00A35F1A" w:rsidRPr="007B32E1">
        <w:rPr>
          <w:rFonts w:cs="Arial"/>
        </w:rPr>
        <w:t>ette nähtud.</w:t>
      </w:r>
    </w:p>
    <w:p w14:paraId="34EB8E9F" w14:textId="77777777" w:rsidR="00412FEF" w:rsidRPr="007B32E1" w:rsidRDefault="00412FEF" w:rsidP="00F6214B">
      <w:pPr>
        <w:pStyle w:val="ListParagraph"/>
        <w:jc w:val="both"/>
        <w:rPr>
          <w:rFonts w:cs="Arial"/>
        </w:rPr>
      </w:pPr>
    </w:p>
    <w:p w14:paraId="20288C1E" w14:textId="77777777" w:rsidR="00DA407C" w:rsidRPr="007B32E1" w:rsidRDefault="00DA407C" w:rsidP="00F6214B">
      <w:pPr>
        <w:pStyle w:val="ListParagraph"/>
        <w:jc w:val="both"/>
        <w:rPr>
          <w:rFonts w:cs="Arial"/>
        </w:rPr>
      </w:pPr>
    </w:p>
    <w:p w14:paraId="326F6CF4" w14:textId="05ADE6D7" w:rsidR="00412FEF" w:rsidRPr="007B32E1" w:rsidRDefault="00412FEF" w:rsidP="00412FEF">
      <w:pPr>
        <w:pStyle w:val="ListParagraph"/>
        <w:numPr>
          <w:ilvl w:val="0"/>
          <w:numId w:val="35"/>
        </w:numPr>
        <w:jc w:val="both"/>
        <w:rPr>
          <w:rFonts w:cs="Arial"/>
          <w:b/>
          <w:bCs/>
        </w:rPr>
      </w:pPr>
      <w:r w:rsidRPr="007B32E1">
        <w:rPr>
          <w:rFonts w:cs="Arial"/>
          <w:b/>
          <w:bCs/>
        </w:rPr>
        <w:t>RB projekti materjalidest ei tulnud välja, kas raudteetunneli välisseinale on kavandatud paigaldada hüdroisolatsioon. Palume täpsustada.</w:t>
      </w:r>
    </w:p>
    <w:p w14:paraId="1771BD85" w14:textId="77777777" w:rsidR="00412FEF" w:rsidRPr="007B32E1" w:rsidRDefault="00412FEF" w:rsidP="00412FEF">
      <w:pPr>
        <w:pStyle w:val="ListParagraph"/>
        <w:jc w:val="both"/>
        <w:rPr>
          <w:rFonts w:cs="Arial"/>
        </w:rPr>
      </w:pPr>
    </w:p>
    <w:p w14:paraId="4D05ECD0" w14:textId="7B4CC2B5" w:rsidR="002908B7" w:rsidRPr="007B32E1" w:rsidRDefault="004941CA" w:rsidP="00176B67">
      <w:pPr>
        <w:pStyle w:val="ListParagraph"/>
        <w:jc w:val="both"/>
        <w:rPr>
          <w:rFonts w:cs="Arial"/>
        </w:rPr>
      </w:pPr>
      <w:r w:rsidRPr="007B32E1">
        <w:rPr>
          <w:rFonts w:cs="Arial"/>
        </w:rPr>
        <w:t>Tunneli välisseinale ei ole hüdroisolatsiooni täna ette nähtud, ku</w:t>
      </w:r>
      <w:r w:rsidR="0071575F" w:rsidRPr="007B32E1">
        <w:rPr>
          <w:rFonts w:cs="Arial"/>
        </w:rPr>
        <w:t xml:space="preserve">na </w:t>
      </w:r>
      <w:r w:rsidR="00CB4169" w:rsidRPr="007B32E1">
        <w:rPr>
          <w:rFonts w:cs="Arial"/>
        </w:rPr>
        <w:t xml:space="preserve">suures ulatuses on </w:t>
      </w:r>
      <w:r w:rsidR="00BB09BA" w:rsidRPr="007B32E1">
        <w:rPr>
          <w:rFonts w:cs="Arial"/>
        </w:rPr>
        <w:t xml:space="preserve">tunneli sein </w:t>
      </w:r>
      <w:r w:rsidR="0071575F" w:rsidRPr="007B32E1">
        <w:rPr>
          <w:rFonts w:cs="Arial"/>
        </w:rPr>
        <w:t>vai</w:t>
      </w:r>
      <w:r w:rsidR="00704E1D" w:rsidRPr="007B32E1">
        <w:rPr>
          <w:rFonts w:cs="Arial"/>
        </w:rPr>
        <w:t>-vai</w:t>
      </w:r>
      <w:r w:rsidR="0071575F" w:rsidRPr="007B32E1">
        <w:rPr>
          <w:rFonts w:cs="Arial"/>
        </w:rPr>
        <w:t xml:space="preserve"> sein</w:t>
      </w:r>
      <w:r w:rsidR="00704E1D" w:rsidRPr="007B32E1">
        <w:rPr>
          <w:rFonts w:cs="Arial"/>
        </w:rPr>
        <w:t>, mida</w:t>
      </w:r>
      <w:r w:rsidR="0071575F" w:rsidRPr="007B32E1">
        <w:rPr>
          <w:rFonts w:cs="Arial"/>
        </w:rPr>
        <w:t xml:space="preserve"> ei saa </w:t>
      </w:r>
      <w:r w:rsidR="00F96681" w:rsidRPr="007B32E1">
        <w:rPr>
          <w:rFonts w:cs="Arial"/>
        </w:rPr>
        <w:t>väljas</w:t>
      </w:r>
      <w:r w:rsidR="00266791" w:rsidRPr="007B32E1">
        <w:rPr>
          <w:rFonts w:cs="Arial"/>
        </w:rPr>
        <w:t>t</w:t>
      </w:r>
      <w:r w:rsidR="00F96681" w:rsidRPr="007B32E1">
        <w:rPr>
          <w:rFonts w:cs="Arial"/>
        </w:rPr>
        <w:t xml:space="preserve">poolt hüdroisoleerida. RBE aktsepteerib lekkeid </w:t>
      </w:r>
      <w:r w:rsidR="002908B7" w:rsidRPr="007B32E1">
        <w:rPr>
          <w:rFonts w:cs="Arial"/>
        </w:rPr>
        <w:t>läbi tunneli seinte.</w:t>
      </w:r>
    </w:p>
    <w:p w14:paraId="4E57C898" w14:textId="77777777" w:rsidR="0043701F" w:rsidRPr="007B32E1" w:rsidRDefault="0043701F" w:rsidP="00176B67">
      <w:pPr>
        <w:pStyle w:val="ListParagraph"/>
        <w:jc w:val="both"/>
        <w:rPr>
          <w:rFonts w:cs="Arial"/>
        </w:rPr>
      </w:pPr>
    </w:p>
    <w:p w14:paraId="0938D7E1" w14:textId="13BAAB5D" w:rsidR="0071575F" w:rsidRPr="007B32E1" w:rsidRDefault="0043701F" w:rsidP="00176B67">
      <w:pPr>
        <w:pStyle w:val="ListParagraph"/>
        <w:jc w:val="both"/>
        <w:rPr>
          <w:rFonts w:cs="Arial"/>
        </w:rPr>
      </w:pPr>
      <w:r w:rsidRPr="007B32E1">
        <w:rPr>
          <w:rFonts w:cs="Arial"/>
        </w:rPr>
        <w:t xml:space="preserve">Koosolekul soovis TRAM </w:t>
      </w:r>
      <w:r w:rsidR="006719E3" w:rsidRPr="007B32E1">
        <w:rPr>
          <w:rFonts w:cs="Arial"/>
        </w:rPr>
        <w:t>täiendavat selgitust, kas</w:t>
      </w:r>
      <w:r w:rsidR="00F2059E" w:rsidRPr="007B32E1">
        <w:rPr>
          <w:rFonts w:cs="Arial"/>
        </w:rPr>
        <w:t xml:space="preserve"> sellise lahenduse puhul on eluiga tagatud</w:t>
      </w:r>
      <w:r w:rsidR="006F5F04" w:rsidRPr="007B32E1">
        <w:rPr>
          <w:rFonts w:cs="Arial"/>
        </w:rPr>
        <w:t>.</w:t>
      </w:r>
      <w:r w:rsidR="006719E3" w:rsidRPr="007B32E1">
        <w:rPr>
          <w:rFonts w:cs="Arial"/>
        </w:rPr>
        <w:t xml:space="preserve"> </w:t>
      </w:r>
      <w:r w:rsidRPr="007B32E1">
        <w:rPr>
          <w:rFonts w:cs="Arial"/>
        </w:rPr>
        <w:t xml:space="preserve"> </w:t>
      </w:r>
      <w:r w:rsidR="00326AB3" w:rsidRPr="007B32E1">
        <w:rPr>
          <w:rFonts w:cs="Arial"/>
        </w:rPr>
        <w:t>Tunneli k</w:t>
      </w:r>
      <w:r w:rsidR="00955B84" w:rsidRPr="007B32E1">
        <w:rPr>
          <w:rFonts w:cs="Arial"/>
        </w:rPr>
        <w:t xml:space="preserve">andekonstruktsioon projekteeritakse </w:t>
      </w:r>
      <w:r w:rsidR="00E413ED" w:rsidRPr="007B32E1">
        <w:rPr>
          <w:rFonts w:cs="Arial"/>
        </w:rPr>
        <w:t xml:space="preserve">elueaga </w:t>
      </w:r>
      <w:r w:rsidR="00955B84" w:rsidRPr="007B32E1">
        <w:rPr>
          <w:rFonts w:cs="Arial"/>
        </w:rPr>
        <w:t>100</w:t>
      </w:r>
      <w:r w:rsidR="00AE4DB6" w:rsidRPr="007B32E1">
        <w:rPr>
          <w:rFonts w:cs="Arial"/>
        </w:rPr>
        <w:t xml:space="preserve"> </w:t>
      </w:r>
      <w:r w:rsidR="00955B84" w:rsidRPr="007B32E1">
        <w:rPr>
          <w:rFonts w:cs="Arial"/>
        </w:rPr>
        <w:t>a</w:t>
      </w:r>
      <w:r w:rsidR="00AE4DB6" w:rsidRPr="007B32E1">
        <w:rPr>
          <w:rFonts w:cs="Arial"/>
        </w:rPr>
        <w:t>a</w:t>
      </w:r>
      <w:r w:rsidR="00E413ED" w:rsidRPr="007B32E1">
        <w:rPr>
          <w:rFonts w:cs="Arial"/>
        </w:rPr>
        <w:t>stat</w:t>
      </w:r>
      <w:r w:rsidR="00A26F20" w:rsidRPr="007B32E1">
        <w:rPr>
          <w:rFonts w:cs="Arial"/>
        </w:rPr>
        <w:t xml:space="preserve"> ilma hüdroisolatsioonita</w:t>
      </w:r>
      <w:r w:rsidR="00E413ED" w:rsidRPr="007B32E1">
        <w:rPr>
          <w:rFonts w:cs="Arial"/>
        </w:rPr>
        <w:t>.</w:t>
      </w:r>
      <w:r w:rsidR="00955B84" w:rsidRPr="007B32E1">
        <w:rPr>
          <w:rFonts w:cs="Arial"/>
        </w:rPr>
        <w:t xml:space="preserve"> </w:t>
      </w:r>
      <w:r w:rsidR="003B79E4" w:rsidRPr="007B32E1">
        <w:rPr>
          <w:rFonts w:cs="Arial"/>
        </w:rPr>
        <w:t>Kande</w:t>
      </w:r>
      <w:r w:rsidR="00092F0D" w:rsidRPr="007B32E1">
        <w:rPr>
          <w:rFonts w:cs="Arial"/>
        </w:rPr>
        <w:t>konstruktsioon</w:t>
      </w:r>
      <w:r w:rsidR="003B79E4" w:rsidRPr="007B32E1">
        <w:rPr>
          <w:rFonts w:cs="Arial"/>
        </w:rPr>
        <w:t xml:space="preserve"> kaetakse pealt täiendavalt hüdroisolatsiooniga aga seda ei arvestata raudbetoonkonstruktsiooni projekteerimisel. </w:t>
      </w:r>
      <w:r w:rsidR="00C31E27" w:rsidRPr="007B32E1">
        <w:rPr>
          <w:rFonts w:cs="Arial"/>
        </w:rPr>
        <w:t xml:space="preserve">Sellest tulenevalt ei </w:t>
      </w:r>
      <w:r w:rsidR="00D576B8" w:rsidRPr="007B32E1">
        <w:rPr>
          <w:rFonts w:cs="Arial"/>
        </w:rPr>
        <w:t xml:space="preserve">pea </w:t>
      </w:r>
      <w:r w:rsidR="00C31E27" w:rsidRPr="007B32E1">
        <w:rPr>
          <w:rFonts w:cs="Arial"/>
        </w:rPr>
        <w:t xml:space="preserve">projektlahenduse järgi Tallinn-Lagedi tee muldkeha </w:t>
      </w:r>
      <w:r w:rsidR="00881215" w:rsidRPr="007B32E1">
        <w:rPr>
          <w:rFonts w:cs="Arial"/>
        </w:rPr>
        <w:t>100 aasta jooksul</w:t>
      </w:r>
      <w:r w:rsidR="00106599" w:rsidRPr="007B32E1">
        <w:rPr>
          <w:rFonts w:cs="Arial"/>
        </w:rPr>
        <w:t xml:space="preserve"> lahti kaevama</w:t>
      </w:r>
      <w:r w:rsidR="00881215" w:rsidRPr="007B32E1">
        <w:rPr>
          <w:rFonts w:cs="Arial"/>
        </w:rPr>
        <w:t xml:space="preserve">, et teostada </w:t>
      </w:r>
      <w:r w:rsidR="00C8394D" w:rsidRPr="007B32E1">
        <w:rPr>
          <w:rFonts w:cs="Arial"/>
        </w:rPr>
        <w:t>projektis ettenähtud hooldus</w:t>
      </w:r>
      <w:r w:rsidR="002242E0" w:rsidRPr="007B32E1">
        <w:rPr>
          <w:rFonts w:cs="Arial"/>
        </w:rPr>
        <w:t>- või plaanipäraseid remonttöid.</w:t>
      </w:r>
      <w:r w:rsidR="00A46692" w:rsidRPr="007B32E1">
        <w:rPr>
          <w:rFonts w:cs="Arial"/>
        </w:rPr>
        <w:t xml:space="preserve"> </w:t>
      </w:r>
    </w:p>
    <w:p w14:paraId="7BF85FD1" w14:textId="77777777" w:rsidR="00143BAD" w:rsidRPr="007B32E1" w:rsidRDefault="00143BAD" w:rsidP="004457A7">
      <w:pPr>
        <w:pStyle w:val="ListParagraph"/>
        <w:jc w:val="both"/>
        <w:rPr>
          <w:rFonts w:cs="Arial"/>
        </w:rPr>
      </w:pPr>
    </w:p>
    <w:p w14:paraId="7B0F79CB" w14:textId="77777777" w:rsidR="00CD2E2B" w:rsidRPr="007B32E1" w:rsidRDefault="00CD2E2B" w:rsidP="00593D52">
      <w:pPr>
        <w:pStyle w:val="ListParagraph"/>
        <w:jc w:val="both"/>
        <w:rPr>
          <w:rFonts w:cs="Arial"/>
        </w:rPr>
      </w:pPr>
    </w:p>
    <w:p w14:paraId="550439F4" w14:textId="14C09497" w:rsidR="008D72CD" w:rsidRPr="007B32E1" w:rsidRDefault="008C1923" w:rsidP="008D72CD">
      <w:pPr>
        <w:pStyle w:val="ListParagraph"/>
        <w:numPr>
          <w:ilvl w:val="0"/>
          <w:numId w:val="35"/>
        </w:numPr>
        <w:jc w:val="both"/>
        <w:rPr>
          <w:rFonts w:cs="Arial"/>
          <w:b/>
          <w:bCs/>
        </w:rPr>
      </w:pPr>
      <w:r w:rsidRPr="007B32E1">
        <w:rPr>
          <w:rFonts w:cs="Arial"/>
          <w:b/>
          <w:bCs/>
        </w:rPr>
        <w:t xml:space="preserve">Lisada RB projekti koosseisu raudteetunneliga läbitava riigitee nr 11290 Tallinn-Lagedi tee ehitusprojekt. Projektikaustas on IDOM-i RB joonised. Hetkel puudub arusaam kõnealuse riigitee kohta järgmistes punktides: 1) kuidas on korraldatakse liiklus ehituse ajal; 2) milliseid meetodeid kasutatakse ehitamiseks (k.a. millises seisus hiljem olemasolev tee olema saab); 3) </w:t>
      </w:r>
      <w:r w:rsidR="008D72CD" w:rsidRPr="007B32E1">
        <w:rPr>
          <w:rFonts w:cs="Arial"/>
          <w:b/>
          <w:bCs/>
        </w:rPr>
        <w:t>kuidas taastatakse olemasolev tee.</w:t>
      </w:r>
    </w:p>
    <w:p w14:paraId="1977CB36" w14:textId="77777777" w:rsidR="008D72CD" w:rsidRPr="007B32E1" w:rsidRDefault="008D72CD" w:rsidP="008D72CD">
      <w:pPr>
        <w:pStyle w:val="ListParagraph"/>
        <w:jc w:val="both"/>
        <w:rPr>
          <w:rFonts w:cs="Arial"/>
        </w:rPr>
      </w:pPr>
    </w:p>
    <w:p w14:paraId="4E82C1F2" w14:textId="54F21EF5" w:rsidR="009C16E6" w:rsidRPr="007B32E1" w:rsidRDefault="003F0295" w:rsidP="009C16E6">
      <w:pPr>
        <w:pStyle w:val="ListParagraph"/>
        <w:jc w:val="both"/>
        <w:rPr>
          <w:rFonts w:cs="Arial"/>
        </w:rPr>
      </w:pPr>
      <w:r w:rsidRPr="007B32E1">
        <w:rPr>
          <w:rFonts w:cs="Arial"/>
        </w:rPr>
        <w:t xml:space="preserve">Käesoleva projektdokumentatsiooni </w:t>
      </w:r>
      <w:r w:rsidR="00BA6E91" w:rsidRPr="007B32E1">
        <w:rPr>
          <w:rFonts w:cs="Arial"/>
        </w:rPr>
        <w:t xml:space="preserve">materjalide </w:t>
      </w:r>
      <w:r w:rsidR="005C5D0E" w:rsidRPr="007B32E1">
        <w:rPr>
          <w:rFonts w:cs="Arial"/>
        </w:rPr>
        <w:t>hulgas</w:t>
      </w:r>
      <w:r w:rsidRPr="007B32E1">
        <w:rPr>
          <w:rFonts w:cs="Arial"/>
        </w:rPr>
        <w:t xml:space="preserve"> ei ole kajastatud ajuti</w:t>
      </w:r>
      <w:r w:rsidR="00BA6E91" w:rsidRPr="007B32E1">
        <w:rPr>
          <w:rFonts w:cs="Arial"/>
        </w:rPr>
        <w:t>ste</w:t>
      </w:r>
      <w:r w:rsidRPr="007B32E1">
        <w:rPr>
          <w:rFonts w:cs="Arial"/>
        </w:rPr>
        <w:t xml:space="preserve"> </w:t>
      </w:r>
      <w:r w:rsidR="00C227DF" w:rsidRPr="007B32E1">
        <w:rPr>
          <w:rFonts w:cs="Arial"/>
        </w:rPr>
        <w:t>lahendus</w:t>
      </w:r>
      <w:r w:rsidR="00BA6E91" w:rsidRPr="007B32E1">
        <w:rPr>
          <w:rFonts w:cs="Arial"/>
        </w:rPr>
        <w:t>te jooniseid</w:t>
      </w:r>
      <w:r w:rsidR="0099480D" w:rsidRPr="007B32E1">
        <w:rPr>
          <w:rFonts w:cs="Arial"/>
        </w:rPr>
        <w:t>, kuna a</w:t>
      </w:r>
      <w:r w:rsidR="00C227DF" w:rsidRPr="007B32E1">
        <w:rPr>
          <w:rFonts w:cs="Arial"/>
        </w:rPr>
        <w:t>juti</w:t>
      </w:r>
      <w:r w:rsidR="00FC7786" w:rsidRPr="007B32E1">
        <w:rPr>
          <w:rFonts w:cs="Arial"/>
        </w:rPr>
        <w:t>s</w:t>
      </w:r>
      <w:r w:rsidR="00001C33" w:rsidRPr="007B32E1">
        <w:rPr>
          <w:rFonts w:cs="Arial"/>
        </w:rPr>
        <w:t>e</w:t>
      </w:r>
      <w:r w:rsidR="00C227DF" w:rsidRPr="007B32E1">
        <w:rPr>
          <w:rFonts w:cs="Arial"/>
        </w:rPr>
        <w:t xml:space="preserve"> liikluskorraldus</w:t>
      </w:r>
      <w:r w:rsidR="00FC7786" w:rsidRPr="007B32E1">
        <w:rPr>
          <w:rFonts w:cs="Arial"/>
        </w:rPr>
        <w:t>e küsimus</w:t>
      </w:r>
      <w:r w:rsidR="00C227DF" w:rsidRPr="007B32E1">
        <w:rPr>
          <w:rFonts w:cs="Arial"/>
        </w:rPr>
        <w:t xml:space="preserve"> lahendatakse</w:t>
      </w:r>
      <w:r w:rsidR="00BA6E91" w:rsidRPr="007B32E1">
        <w:rPr>
          <w:rFonts w:cs="Arial"/>
        </w:rPr>
        <w:t xml:space="preserve"> </w:t>
      </w:r>
      <w:r w:rsidR="00711674" w:rsidRPr="007B32E1">
        <w:rPr>
          <w:rFonts w:cs="Arial"/>
        </w:rPr>
        <w:t>raudteetunneli ja Tallinn-Lagedi viadukti</w:t>
      </w:r>
      <w:r w:rsidR="00FC7786" w:rsidRPr="007B32E1">
        <w:rPr>
          <w:rFonts w:cs="Arial"/>
        </w:rPr>
        <w:t xml:space="preserve"> </w:t>
      </w:r>
      <w:r w:rsidR="00363D66" w:rsidRPr="007B32E1">
        <w:rPr>
          <w:rFonts w:cs="Arial"/>
        </w:rPr>
        <w:t xml:space="preserve">ühises </w:t>
      </w:r>
      <w:r w:rsidR="00711674" w:rsidRPr="007B32E1">
        <w:rPr>
          <w:rFonts w:cs="Arial"/>
        </w:rPr>
        <w:t>ehitushankes</w:t>
      </w:r>
      <w:r w:rsidR="00057FCD" w:rsidRPr="007B32E1">
        <w:rPr>
          <w:rFonts w:cs="Arial"/>
        </w:rPr>
        <w:t xml:space="preserve"> töövõtja poolt</w:t>
      </w:r>
      <w:r w:rsidR="00FC7786" w:rsidRPr="007B32E1">
        <w:rPr>
          <w:rFonts w:cs="Arial"/>
        </w:rPr>
        <w:t>.</w:t>
      </w:r>
      <w:r w:rsidR="009C16E6" w:rsidRPr="007B32E1">
        <w:rPr>
          <w:rFonts w:cs="Arial"/>
        </w:rPr>
        <w:t xml:space="preserve"> Töövõtja saab otsustada ehitustehnoloogia osas (ajutine raudtee, ajutine raudteesild, vms), millega lahendatakse Tallinn-Tapa 1520 mm raudteega ristumine tunneli ehitustööde ajal.</w:t>
      </w:r>
      <w:r w:rsidR="0052781E" w:rsidRPr="007B32E1">
        <w:rPr>
          <w:rFonts w:cs="Arial"/>
        </w:rPr>
        <w:t xml:space="preserve"> Erinevad </w:t>
      </w:r>
      <w:r w:rsidR="00857261" w:rsidRPr="007B32E1">
        <w:rPr>
          <w:rFonts w:cs="Arial"/>
        </w:rPr>
        <w:t xml:space="preserve">Tallinn-Tapa 1520 mm raudtee ristumise ehitamise lahendused mõjutavad oluliselt </w:t>
      </w:r>
      <w:r w:rsidR="009B46B2" w:rsidRPr="007B32E1">
        <w:rPr>
          <w:rFonts w:cs="Arial"/>
        </w:rPr>
        <w:t xml:space="preserve">Tallinn-Lagedi tee </w:t>
      </w:r>
      <w:r w:rsidR="00324B98" w:rsidRPr="007B32E1">
        <w:rPr>
          <w:rFonts w:cs="Arial"/>
        </w:rPr>
        <w:t>ajutist liikluskorraldust</w:t>
      </w:r>
      <w:r w:rsidR="00D74ED9" w:rsidRPr="007B32E1">
        <w:rPr>
          <w:rFonts w:cs="Arial"/>
        </w:rPr>
        <w:t xml:space="preserve"> ja seega ei ole ajutise liikluskorralduse </w:t>
      </w:r>
      <w:r w:rsidR="009E5752" w:rsidRPr="007B32E1">
        <w:rPr>
          <w:rFonts w:cs="Arial"/>
        </w:rPr>
        <w:t>lisamine ehitusloa dokumentide hulka otstarbekas.</w:t>
      </w:r>
    </w:p>
    <w:p w14:paraId="1A775DBE" w14:textId="77777777" w:rsidR="008D72CD" w:rsidRPr="007B32E1" w:rsidRDefault="008D72CD" w:rsidP="00A33DE7">
      <w:pPr>
        <w:jc w:val="both"/>
        <w:rPr>
          <w:rFonts w:cs="Arial"/>
        </w:rPr>
      </w:pPr>
    </w:p>
    <w:p w14:paraId="1B5160ED" w14:textId="3043BAD9" w:rsidR="00A33DE7" w:rsidRPr="007B32E1" w:rsidRDefault="00324B98" w:rsidP="00A33DE7">
      <w:pPr>
        <w:pStyle w:val="ListParagraph"/>
        <w:jc w:val="both"/>
        <w:rPr>
          <w:rFonts w:cs="Arial"/>
        </w:rPr>
      </w:pPr>
      <w:r w:rsidRPr="007B32E1">
        <w:rPr>
          <w:rFonts w:cs="Arial"/>
        </w:rPr>
        <w:t>RBE teeb ettepaneku lisada ehitusloale</w:t>
      </w:r>
      <w:r w:rsidR="005120F9" w:rsidRPr="007B32E1">
        <w:rPr>
          <w:rFonts w:cs="Arial"/>
        </w:rPr>
        <w:t xml:space="preserve"> järgnevad tingimused:</w:t>
      </w:r>
      <w:r w:rsidRPr="007B32E1">
        <w:rPr>
          <w:rFonts w:cs="Arial"/>
        </w:rPr>
        <w:t xml:space="preserve"> </w:t>
      </w:r>
    </w:p>
    <w:p w14:paraId="37789C13" w14:textId="77777777" w:rsidR="006C7027" w:rsidRPr="007B32E1" w:rsidRDefault="006C7027" w:rsidP="00A33DE7">
      <w:pPr>
        <w:pStyle w:val="ListParagraph"/>
        <w:jc w:val="both"/>
        <w:rPr>
          <w:rFonts w:cs="Arial"/>
        </w:rPr>
      </w:pPr>
    </w:p>
    <w:p w14:paraId="17388090" w14:textId="02BC4EE8" w:rsidR="00A33DE7" w:rsidRPr="007B32E1" w:rsidRDefault="00317455" w:rsidP="00AD1DA7">
      <w:pPr>
        <w:pStyle w:val="ListParagraph"/>
        <w:numPr>
          <w:ilvl w:val="0"/>
          <w:numId w:val="38"/>
        </w:numPr>
        <w:jc w:val="both"/>
        <w:rPr>
          <w:rFonts w:cs="Arial"/>
        </w:rPr>
      </w:pPr>
      <w:r w:rsidRPr="007B32E1">
        <w:rPr>
          <w:rFonts w:cs="Arial"/>
        </w:rPr>
        <w:t xml:space="preserve">Ajutise liikluskorralduse tingimused (nõuded kiiruspiirangule, ajutise tee geomeetriale, </w:t>
      </w:r>
      <w:r w:rsidR="00E96373" w:rsidRPr="007B32E1">
        <w:rPr>
          <w:rFonts w:cs="Arial"/>
        </w:rPr>
        <w:t>katendile, lühiajaliste liikluse sulgemiste tingimused jne).</w:t>
      </w:r>
    </w:p>
    <w:p w14:paraId="36737560" w14:textId="3828BFAA" w:rsidR="00324B98" w:rsidRPr="007B32E1" w:rsidRDefault="005120F9" w:rsidP="00CF3185">
      <w:pPr>
        <w:pStyle w:val="ListParagraph"/>
        <w:numPr>
          <w:ilvl w:val="0"/>
          <w:numId w:val="38"/>
        </w:numPr>
        <w:jc w:val="both"/>
      </w:pPr>
      <w:r w:rsidRPr="007B32E1">
        <w:t>J</w:t>
      </w:r>
      <w:r w:rsidR="00324B98" w:rsidRPr="007B32E1">
        <w:t xml:space="preserve">uhul, kui Tallinn-Lagedi teed ei taastata vastavalt ehitusloaga </w:t>
      </w:r>
      <w:r w:rsidR="00CF3185" w:rsidRPr="007B32E1">
        <w:t>nr</w:t>
      </w:r>
      <w:r w:rsidR="002D39E5" w:rsidRPr="007B32E1">
        <w:t xml:space="preserve"> </w:t>
      </w:r>
      <w:r w:rsidR="00CF3185" w:rsidRPr="007B32E1">
        <w:t xml:space="preserve">1.1-3/24/677 </w:t>
      </w:r>
      <w:r w:rsidR="00324B98" w:rsidRPr="007B32E1">
        <w:t>määratud tingimustele, tuleb töövõtjal koostada Tallinn-Lagedi tee katendi taastamise projekt.</w:t>
      </w:r>
    </w:p>
    <w:p w14:paraId="3D1AC380" w14:textId="77777777" w:rsidR="00623DA5" w:rsidRDefault="00623DA5" w:rsidP="0034227E">
      <w:pPr>
        <w:jc w:val="both"/>
        <w:rPr>
          <w:rFonts w:cs="Arial"/>
        </w:rPr>
      </w:pPr>
    </w:p>
    <w:p w14:paraId="63ACD6C0" w14:textId="77777777" w:rsidR="008D72CD" w:rsidRPr="0034227E" w:rsidRDefault="008D72CD" w:rsidP="0034227E">
      <w:pPr>
        <w:jc w:val="both"/>
        <w:rPr>
          <w:rFonts w:cs="Arial"/>
        </w:rPr>
      </w:pPr>
    </w:p>
    <w:p w14:paraId="31E9895A" w14:textId="2287BE29" w:rsidR="008D72CD" w:rsidRPr="007B32E1" w:rsidRDefault="00864A0E" w:rsidP="00864A0E">
      <w:pPr>
        <w:pStyle w:val="ListParagraph"/>
        <w:numPr>
          <w:ilvl w:val="0"/>
          <w:numId w:val="35"/>
        </w:numPr>
        <w:jc w:val="both"/>
        <w:rPr>
          <w:rFonts w:cs="Arial"/>
          <w:b/>
          <w:bCs/>
        </w:rPr>
      </w:pPr>
      <w:r w:rsidRPr="007B32E1">
        <w:rPr>
          <w:rFonts w:cs="Arial"/>
          <w:b/>
          <w:bCs/>
        </w:rPr>
        <w:t>RB projekti dokumentatsioonis ei ole käsitletud riigitee nr 11290 Tallinn-Lagedi tee muldkeha ehituse lahendust/läbimurret. Palume täiendada.</w:t>
      </w:r>
    </w:p>
    <w:p w14:paraId="56C04770" w14:textId="77777777" w:rsidR="00864A0E" w:rsidRPr="007B32E1" w:rsidRDefault="00864A0E" w:rsidP="00864A0E">
      <w:pPr>
        <w:pStyle w:val="ListParagraph"/>
        <w:jc w:val="both"/>
        <w:rPr>
          <w:rFonts w:cs="Arial"/>
        </w:rPr>
      </w:pPr>
    </w:p>
    <w:p w14:paraId="2BB793AF" w14:textId="01EF7CB9" w:rsidR="00EC23F1" w:rsidRPr="007B32E1" w:rsidRDefault="00CE704B" w:rsidP="00864A0E">
      <w:pPr>
        <w:pStyle w:val="ListParagraph"/>
        <w:jc w:val="both"/>
        <w:rPr>
          <w:rFonts w:cs="Arial"/>
        </w:rPr>
      </w:pPr>
      <w:r w:rsidRPr="007B32E1">
        <w:rPr>
          <w:rFonts w:cs="Arial"/>
        </w:rPr>
        <w:t>Projektdokumentatsioonis on</w:t>
      </w:r>
      <w:r w:rsidR="00F07813" w:rsidRPr="007B32E1">
        <w:rPr>
          <w:rFonts w:cs="Arial"/>
        </w:rPr>
        <w:t xml:space="preserve"> </w:t>
      </w:r>
      <w:r w:rsidR="00D335C8" w:rsidRPr="007B32E1">
        <w:rPr>
          <w:rFonts w:cs="Arial"/>
        </w:rPr>
        <w:t>Tallinn-Lagedi tee muldkeha lahendust</w:t>
      </w:r>
      <w:r w:rsidR="00941964" w:rsidRPr="007B32E1">
        <w:rPr>
          <w:rFonts w:cs="Arial"/>
        </w:rPr>
        <w:t xml:space="preserve"> </w:t>
      </w:r>
      <w:r w:rsidR="00EC23F1" w:rsidRPr="007B32E1">
        <w:rPr>
          <w:rFonts w:cs="Arial"/>
        </w:rPr>
        <w:t xml:space="preserve">kajastatud ainult graafiliselt. </w:t>
      </w:r>
    </w:p>
    <w:p w14:paraId="2B02FF90" w14:textId="77777777" w:rsidR="00EC23F1" w:rsidRPr="007B32E1" w:rsidRDefault="00EC23F1" w:rsidP="00864A0E">
      <w:pPr>
        <w:pStyle w:val="ListParagraph"/>
        <w:jc w:val="both"/>
        <w:rPr>
          <w:rFonts w:cs="Arial"/>
        </w:rPr>
      </w:pPr>
    </w:p>
    <w:p w14:paraId="5D12BDF0" w14:textId="045D2276" w:rsidR="00CE704B" w:rsidRPr="007B32E1" w:rsidRDefault="008201DC" w:rsidP="00826BEF">
      <w:pPr>
        <w:pStyle w:val="ListParagraph"/>
        <w:jc w:val="both"/>
        <w:rPr>
          <w:rFonts w:cs="Arial"/>
        </w:rPr>
      </w:pPr>
      <w:r w:rsidRPr="007B32E1">
        <w:rPr>
          <w:rFonts w:cs="Arial"/>
        </w:rPr>
        <w:t>RBE teeb ettepaneku lisada ehitusloale tingimus, et ehitusprojektis tuleb kirjeldada muldkeha ehitamise tingimusi tunneli peal ka läheduses</w:t>
      </w:r>
      <w:r w:rsidR="00826BEF" w:rsidRPr="007B32E1">
        <w:rPr>
          <w:rFonts w:cs="Arial"/>
        </w:rPr>
        <w:t xml:space="preserve"> ning</w:t>
      </w:r>
      <w:r w:rsidR="00EC23F1" w:rsidRPr="007B32E1">
        <w:rPr>
          <w:rFonts w:cs="Arial"/>
        </w:rPr>
        <w:t xml:space="preserve"> arvestada Tallinn-Lagedi muldkeha perspektiivse laiendamisega.</w:t>
      </w:r>
    </w:p>
    <w:p w14:paraId="279A0032" w14:textId="77777777" w:rsidR="00826BEF" w:rsidRPr="007B32E1" w:rsidRDefault="00826BEF" w:rsidP="00826BEF">
      <w:pPr>
        <w:pStyle w:val="ListParagraph"/>
        <w:jc w:val="both"/>
        <w:rPr>
          <w:rFonts w:cs="Arial"/>
        </w:rPr>
      </w:pPr>
    </w:p>
    <w:p w14:paraId="3A830FD3" w14:textId="77777777" w:rsidR="00A000C4" w:rsidRPr="007B32E1" w:rsidRDefault="00A000C4" w:rsidP="00941964">
      <w:pPr>
        <w:jc w:val="both"/>
        <w:rPr>
          <w:rFonts w:cs="Arial"/>
        </w:rPr>
      </w:pPr>
    </w:p>
    <w:p w14:paraId="44DE887D" w14:textId="5D7D24CE" w:rsidR="00845F63" w:rsidRPr="007B32E1" w:rsidRDefault="008621FC" w:rsidP="008621FC">
      <w:pPr>
        <w:pStyle w:val="ListParagraph"/>
        <w:numPr>
          <w:ilvl w:val="0"/>
          <w:numId w:val="35"/>
        </w:numPr>
        <w:jc w:val="both"/>
        <w:rPr>
          <w:rFonts w:cs="Arial"/>
          <w:b/>
          <w:bCs/>
        </w:rPr>
      </w:pPr>
      <w:r w:rsidRPr="007B32E1">
        <w:rPr>
          <w:rFonts w:cs="Arial"/>
          <w:b/>
          <w:bCs/>
        </w:rPr>
        <w:t>Palume esitada riigitee nr 11290 Tallinna-Lagedi tee taastamise katendi projekt eraldi kooskõlastamiseks.</w:t>
      </w:r>
    </w:p>
    <w:p w14:paraId="20054550" w14:textId="77777777" w:rsidR="008621FC" w:rsidRPr="007B32E1" w:rsidRDefault="008621FC" w:rsidP="008621FC">
      <w:pPr>
        <w:pStyle w:val="ListParagraph"/>
        <w:jc w:val="both"/>
        <w:rPr>
          <w:rFonts w:cs="Arial"/>
        </w:rPr>
      </w:pPr>
    </w:p>
    <w:p w14:paraId="7BDB6ABA" w14:textId="77777777" w:rsidR="00B8441A" w:rsidRPr="007B32E1" w:rsidRDefault="008621FC" w:rsidP="00B8441A">
      <w:pPr>
        <w:pStyle w:val="ListParagraph"/>
        <w:jc w:val="both"/>
        <w:rPr>
          <w:rFonts w:cs="Arial"/>
        </w:rPr>
      </w:pPr>
      <w:r w:rsidRPr="007B32E1">
        <w:rPr>
          <w:rFonts w:cs="Arial"/>
        </w:rPr>
        <w:t>Antud märkus langeb ära, kui Soodevahe raudteetunnel ja Tallinn-Lagedi viadukt ning muldkeha ehitatakse ühes ehitushankes ühe töövõtja poolt.</w:t>
      </w:r>
    </w:p>
    <w:p w14:paraId="5A91F2AD" w14:textId="77777777" w:rsidR="00B8441A" w:rsidRPr="007B32E1" w:rsidRDefault="00B8441A" w:rsidP="00B8441A">
      <w:pPr>
        <w:pStyle w:val="ListParagraph"/>
        <w:jc w:val="both"/>
        <w:rPr>
          <w:rFonts w:cs="Arial"/>
        </w:rPr>
      </w:pPr>
    </w:p>
    <w:p w14:paraId="3FB1EBCD" w14:textId="127B75F6" w:rsidR="00AB7925" w:rsidRPr="007B32E1" w:rsidRDefault="001B20BE" w:rsidP="00B8441A">
      <w:pPr>
        <w:pStyle w:val="ListParagraph"/>
        <w:jc w:val="both"/>
        <w:rPr>
          <w:rFonts w:cs="Arial"/>
        </w:rPr>
      </w:pPr>
      <w:r w:rsidRPr="007B32E1">
        <w:rPr>
          <w:rFonts w:cs="Arial"/>
        </w:rPr>
        <w:t xml:space="preserve">RBE teeb ettepaneku lisada </w:t>
      </w:r>
      <w:r w:rsidR="00C5336C" w:rsidRPr="007B32E1">
        <w:rPr>
          <w:rFonts w:cs="Arial"/>
        </w:rPr>
        <w:t>e</w:t>
      </w:r>
      <w:r w:rsidR="00B8441A" w:rsidRPr="007B32E1">
        <w:rPr>
          <w:rFonts w:cs="Arial"/>
        </w:rPr>
        <w:t xml:space="preserve">hitusloale tingimus, et juhul, kui Tallinn-Lagedi </w:t>
      </w:r>
      <w:r w:rsidR="00215B7A" w:rsidRPr="007B32E1">
        <w:rPr>
          <w:rFonts w:cs="Arial"/>
        </w:rPr>
        <w:t>teed ei taastata vastavalt ehitusloa</w:t>
      </w:r>
      <w:r w:rsidR="001E61F4" w:rsidRPr="007B32E1">
        <w:rPr>
          <w:rFonts w:cs="Arial"/>
        </w:rPr>
        <w:t>ga</w:t>
      </w:r>
      <w:r w:rsidR="00CF3185" w:rsidRPr="007B32E1">
        <w:rPr>
          <w:rFonts w:cs="Arial"/>
        </w:rPr>
        <w:t xml:space="preserve"> </w:t>
      </w:r>
      <w:r w:rsidR="00CF3185" w:rsidRPr="007B32E1">
        <w:t xml:space="preserve">nr 1.1-3/24/677 </w:t>
      </w:r>
      <w:r w:rsidR="001E61F4" w:rsidRPr="007B32E1">
        <w:rPr>
          <w:rFonts w:cs="Arial"/>
        </w:rPr>
        <w:t xml:space="preserve">määratud tingimustele, tuleb </w:t>
      </w:r>
      <w:r w:rsidR="00F32E77" w:rsidRPr="007B32E1">
        <w:rPr>
          <w:rFonts w:cs="Arial"/>
        </w:rPr>
        <w:t xml:space="preserve">töövõtjal koostada </w:t>
      </w:r>
      <w:r w:rsidR="00A841D9" w:rsidRPr="007B32E1">
        <w:rPr>
          <w:rFonts w:cs="Arial"/>
        </w:rPr>
        <w:t>Tallinn-Lagedi tee</w:t>
      </w:r>
      <w:r w:rsidR="00F32E77" w:rsidRPr="007B32E1">
        <w:rPr>
          <w:rFonts w:cs="Arial"/>
        </w:rPr>
        <w:t xml:space="preserve"> katendi taastamise projekt</w:t>
      </w:r>
      <w:r w:rsidR="00A841D9" w:rsidRPr="007B32E1">
        <w:rPr>
          <w:rFonts w:cs="Arial"/>
        </w:rPr>
        <w:t>.</w:t>
      </w:r>
    </w:p>
    <w:p w14:paraId="59810C40" w14:textId="77777777" w:rsidR="00A841D9" w:rsidRPr="007B32E1" w:rsidRDefault="00A841D9" w:rsidP="00B8441A">
      <w:pPr>
        <w:pStyle w:val="ListParagraph"/>
        <w:jc w:val="both"/>
        <w:rPr>
          <w:rFonts w:cs="Arial"/>
        </w:rPr>
      </w:pPr>
    </w:p>
    <w:p w14:paraId="48AE356D" w14:textId="77777777" w:rsidR="00605F6F" w:rsidRPr="007B32E1" w:rsidRDefault="00605F6F" w:rsidP="00B8441A">
      <w:pPr>
        <w:pStyle w:val="ListParagraph"/>
        <w:jc w:val="both"/>
        <w:rPr>
          <w:rFonts w:cs="Arial"/>
        </w:rPr>
      </w:pPr>
    </w:p>
    <w:p w14:paraId="6D5C82C9" w14:textId="729D9D8D" w:rsidR="00605F6F" w:rsidRPr="007B32E1" w:rsidRDefault="00605F6F" w:rsidP="00605F6F">
      <w:pPr>
        <w:pStyle w:val="ListParagraph"/>
        <w:numPr>
          <w:ilvl w:val="0"/>
          <w:numId w:val="35"/>
        </w:numPr>
        <w:jc w:val="both"/>
        <w:rPr>
          <w:rFonts w:cs="Arial"/>
          <w:b/>
          <w:bCs/>
        </w:rPr>
      </w:pPr>
      <w:r w:rsidRPr="007B32E1">
        <w:rPr>
          <w:rFonts w:cs="Arial"/>
          <w:b/>
          <w:bCs/>
        </w:rPr>
        <w:t>Tegemist on väga keerulise insenertehnilise lahendusega, mille kohaselt toimuks vee ärajuhtimine tunneli peal surve all läbi r/b nelikanttruupide elektrifitseeritud raudtee kohal. Tunneli kasutusiga on üldjuhul 100 aastat, truupidel 50 aastat. Riigiteede alla pole lubatud rajada survelisi truupe tee projekteerimise normidega. Soovitame kavandada truubi tunnelist eraldiseisva rajatisena.</w:t>
      </w:r>
    </w:p>
    <w:p w14:paraId="6CC024A7" w14:textId="6DD4C84D" w:rsidR="00605F6F" w:rsidRPr="007B32E1" w:rsidRDefault="00605F6F" w:rsidP="00D43E06">
      <w:pPr>
        <w:jc w:val="both"/>
        <w:rPr>
          <w:rFonts w:cs="Arial"/>
        </w:rPr>
      </w:pPr>
    </w:p>
    <w:p w14:paraId="225222C0" w14:textId="4E854BC2" w:rsidR="00AD1DA7" w:rsidRPr="007B32E1" w:rsidRDefault="00474907" w:rsidP="00AD1DA7">
      <w:pPr>
        <w:pStyle w:val="ListParagraph"/>
        <w:jc w:val="both"/>
        <w:rPr>
          <w:rFonts w:cs="Arial"/>
        </w:rPr>
      </w:pPr>
      <w:r w:rsidRPr="007B32E1">
        <w:rPr>
          <w:rFonts w:cs="Arial"/>
        </w:rPr>
        <w:t>Raudteealuse t</w:t>
      </w:r>
      <w:r w:rsidR="008817CE" w:rsidRPr="007B32E1">
        <w:rPr>
          <w:rFonts w:cs="Arial"/>
        </w:rPr>
        <w:t>ru</w:t>
      </w:r>
      <w:r w:rsidR="006B1F1D" w:rsidRPr="007B32E1">
        <w:rPr>
          <w:rFonts w:cs="Arial"/>
        </w:rPr>
        <w:t xml:space="preserve">ubi </w:t>
      </w:r>
      <w:r w:rsidR="00F442FA" w:rsidRPr="007B32E1">
        <w:rPr>
          <w:rFonts w:cs="Arial"/>
        </w:rPr>
        <w:t>elu</w:t>
      </w:r>
      <w:r w:rsidRPr="007B32E1">
        <w:rPr>
          <w:rFonts w:cs="Arial"/>
        </w:rPr>
        <w:t>eaks määrata</w:t>
      </w:r>
      <w:r w:rsidR="00591EEB" w:rsidRPr="007B32E1">
        <w:rPr>
          <w:rFonts w:cs="Arial"/>
        </w:rPr>
        <w:t>kse</w:t>
      </w:r>
      <w:r w:rsidRPr="007B32E1">
        <w:rPr>
          <w:rFonts w:cs="Arial"/>
        </w:rPr>
        <w:t xml:space="preserve"> 100 aastat.</w:t>
      </w:r>
      <w:r w:rsidR="00D43E06" w:rsidRPr="007B32E1">
        <w:rPr>
          <w:rFonts w:cs="Arial"/>
        </w:rPr>
        <w:t xml:space="preserve"> </w:t>
      </w:r>
      <w:r w:rsidR="00CF1EEB" w:rsidRPr="007B32E1">
        <w:rPr>
          <w:rFonts w:cs="Arial"/>
        </w:rPr>
        <w:t>RBE k</w:t>
      </w:r>
      <w:r w:rsidR="00D43E06" w:rsidRPr="007B32E1">
        <w:rPr>
          <w:rFonts w:cs="Arial"/>
        </w:rPr>
        <w:t>aalu</w:t>
      </w:r>
      <w:r w:rsidR="00CF1EEB" w:rsidRPr="007B32E1">
        <w:rPr>
          <w:rFonts w:cs="Arial"/>
        </w:rPr>
        <w:t>b</w:t>
      </w:r>
      <w:r w:rsidR="00D43E06" w:rsidRPr="007B32E1">
        <w:rPr>
          <w:rFonts w:cs="Arial"/>
        </w:rPr>
        <w:t xml:space="preserve"> </w:t>
      </w:r>
      <w:r w:rsidR="002312F7" w:rsidRPr="007B32E1">
        <w:rPr>
          <w:rFonts w:cs="Arial"/>
        </w:rPr>
        <w:t>varianti konstruktiivselt lahendada truup eraldiseisvate rajatistena</w:t>
      </w:r>
      <w:r w:rsidR="002D39E5" w:rsidRPr="007B32E1">
        <w:rPr>
          <w:rFonts w:cs="Arial"/>
        </w:rPr>
        <w:t>,</w:t>
      </w:r>
      <w:r w:rsidR="00CC0D7D" w:rsidRPr="007B32E1">
        <w:rPr>
          <w:rFonts w:cs="Arial"/>
        </w:rPr>
        <w:t xml:space="preserve"> sh ainult osaliselt suletuna.</w:t>
      </w:r>
    </w:p>
    <w:p w14:paraId="574259F4" w14:textId="77777777" w:rsidR="00AD1DA7" w:rsidRPr="007B32E1" w:rsidRDefault="00AD1DA7" w:rsidP="00AD1DA7">
      <w:pPr>
        <w:pStyle w:val="ListParagraph"/>
        <w:jc w:val="both"/>
        <w:rPr>
          <w:rFonts w:cs="Arial"/>
        </w:rPr>
      </w:pPr>
    </w:p>
    <w:p w14:paraId="3DC1A40D" w14:textId="4EF3B275" w:rsidR="00277D38" w:rsidRPr="007B32E1" w:rsidRDefault="00277D38" w:rsidP="0034227E">
      <w:pPr>
        <w:ind w:left="720"/>
        <w:jc w:val="both"/>
        <w:rPr>
          <w:rFonts w:cs="Arial"/>
        </w:rPr>
      </w:pPr>
      <w:r w:rsidRPr="007B32E1">
        <w:rPr>
          <w:rFonts w:cs="Arial"/>
        </w:rPr>
        <w:t xml:space="preserve">RBE teeb ettepaneku lisada </w:t>
      </w:r>
      <w:r w:rsidR="00EF45ED" w:rsidRPr="007B32E1">
        <w:rPr>
          <w:rFonts w:cs="Arial"/>
        </w:rPr>
        <w:t>ehitusloale täiendavalt järgmised tingimused:</w:t>
      </w:r>
    </w:p>
    <w:p w14:paraId="6505E113" w14:textId="77777777" w:rsidR="00277D38" w:rsidRPr="007B32E1" w:rsidRDefault="00277D38" w:rsidP="00B3073F">
      <w:pPr>
        <w:ind w:left="720"/>
        <w:jc w:val="both"/>
        <w:rPr>
          <w:rFonts w:cs="Arial"/>
        </w:rPr>
      </w:pPr>
    </w:p>
    <w:p w14:paraId="4715268D" w14:textId="7F285F53" w:rsidR="00AD1DA7" w:rsidRPr="007B32E1" w:rsidRDefault="0034528C" w:rsidP="00B3073F">
      <w:pPr>
        <w:pStyle w:val="ListParagraph"/>
        <w:numPr>
          <w:ilvl w:val="0"/>
          <w:numId w:val="38"/>
        </w:numPr>
        <w:ind w:left="1443"/>
        <w:jc w:val="both"/>
        <w:rPr>
          <w:rFonts w:cs="Arial"/>
        </w:rPr>
      </w:pPr>
      <w:r w:rsidRPr="007B32E1">
        <w:rPr>
          <w:rFonts w:cs="Arial"/>
        </w:rPr>
        <w:t>RBE teeb ettepaneku lisada ehitusloale tingimus, et ehitusprojekt</w:t>
      </w:r>
      <w:r w:rsidR="00F31EAE" w:rsidRPr="007B32E1">
        <w:rPr>
          <w:rFonts w:cs="Arial"/>
        </w:rPr>
        <w:t xml:space="preserve"> tuleb kooskõlastada TRAM-ga enne ehitustööde algust.</w:t>
      </w:r>
    </w:p>
    <w:p w14:paraId="5EF1942C" w14:textId="0232D57F" w:rsidR="0034227E" w:rsidRPr="0034227E" w:rsidRDefault="00F31EAE" w:rsidP="0034227E">
      <w:pPr>
        <w:pStyle w:val="ListParagraph"/>
        <w:numPr>
          <w:ilvl w:val="0"/>
          <w:numId w:val="38"/>
        </w:numPr>
        <w:ind w:left="1443"/>
        <w:jc w:val="both"/>
        <w:rPr>
          <w:rFonts w:cs="Arial"/>
        </w:rPr>
      </w:pPr>
      <w:r w:rsidRPr="007B32E1">
        <w:rPr>
          <w:rFonts w:cs="Arial"/>
        </w:rPr>
        <w:t>RBE teeb ettepaneku lisada ehitusloale tingimus, et ajuti</w:t>
      </w:r>
      <w:r w:rsidR="005F2B75" w:rsidRPr="007B32E1">
        <w:rPr>
          <w:rFonts w:cs="Arial"/>
        </w:rPr>
        <w:t>s</w:t>
      </w:r>
      <w:r w:rsidRPr="007B32E1">
        <w:rPr>
          <w:rFonts w:cs="Arial"/>
        </w:rPr>
        <w:t>e liikluskorraldus</w:t>
      </w:r>
      <w:r w:rsidR="006C7027" w:rsidRPr="007B32E1">
        <w:rPr>
          <w:rFonts w:cs="Arial"/>
        </w:rPr>
        <w:t>e</w:t>
      </w:r>
      <w:r w:rsidRPr="007B32E1">
        <w:rPr>
          <w:rFonts w:cs="Arial"/>
        </w:rPr>
        <w:t xml:space="preserve"> </w:t>
      </w:r>
      <w:r w:rsidR="005F2B75" w:rsidRPr="007B32E1">
        <w:rPr>
          <w:rFonts w:cs="Arial"/>
        </w:rPr>
        <w:t xml:space="preserve">kõik versioonid </w:t>
      </w:r>
      <w:r w:rsidRPr="007B32E1">
        <w:rPr>
          <w:rFonts w:cs="Arial"/>
        </w:rPr>
        <w:t>tuleb kooskõlastada TRAM-ga enne ajutise liikluskorralduse rakendamist.</w:t>
      </w:r>
    </w:p>
    <w:p w14:paraId="47D33BD1" w14:textId="3FA1B668" w:rsidR="1761898E" w:rsidRDefault="1761898E" w:rsidP="216F7C27">
      <w:pPr>
        <w:pStyle w:val="ListParagraph"/>
        <w:numPr>
          <w:ilvl w:val="0"/>
          <w:numId w:val="38"/>
        </w:numPr>
        <w:ind w:left="1443"/>
        <w:jc w:val="both"/>
        <w:rPr>
          <w:rFonts w:cs="Arial"/>
        </w:rPr>
      </w:pPr>
      <w:r w:rsidRPr="216F7C27">
        <w:rPr>
          <w:rFonts w:cs="Arial"/>
        </w:rPr>
        <w:t xml:space="preserve">RBE teeb ettepaneku lisada ehitusloale tingimus, et Soodevahe peakraavi lahendus peab olema välja ehitatud kuni Pirita jõeni </w:t>
      </w:r>
      <w:r w:rsidR="52335C03" w:rsidRPr="216F7C27">
        <w:rPr>
          <w:rFonts w:cs="Arial"/>
        </w:rPr>
        <w:t>enne Soodevahe tunneli kasutusloa taotluse esitamist.</w:t>
      </w:r>
    </w:p>
    <w:p w14:paraId="5454884F" w14:textId="77777777" w:rsidR="0034227E" w:rsidRPr="007B32E1" w:rsidRDefault="0034227E" w:rsidP="002C27B2">
      <w:pPr>
        <w:jc w:val="both"/>
        <w:rPr>
          <w:rFonts w:cs="Arial"/>
        </w:rPr>
      </w:pPr>
    </w:p>
    <w:p w14:paraId="3619D30E" w14:textId="77777777" w:rsidR="00F46B2A" w:rsidRPr="007B32E1" w:rsidRDefault="00F46B2A" w:rsidP="002C27B2">
      <w:pPr>
        <w:jc w:val="both"/>
        <w:rPr>
          <w:rFonts w:cs="Arial"/>
        </w:rPr>
      </w:pPr>
    </w:p>
    <w:p w14:paraId="0BBC7FA9" w14:textId="43427252" w:rsidR="002E59B9" w:rsidRPr="007B32E1" w:rsidRDefault="00307209" w:rsidP="002C27B2">
      <w:pPr>
        <w:jc w:val="both"/>
        <w:rPr>
          <w:rFonts w:cs="Arial"/>
        </w:rPr>
      </w:pPr>
      <w:r w:rsidRPr="007B32E1">
        <w:rPr>
          <w:rFonts w:cs="Arial"/>
        </w:rPr>
        <w:t>Palume</w:t>
      </w:r>
      <w:r w:rsidR="00390F4F" w:rsidRPr="007B32E1">
        <w:rPr>
          <w:rFonts w:cs="Arial"/>
        </w:rPr>
        <w:t xml:space="preserve"> </w:t>
      </w:r>
      <w:r w:rsidR="00AB7925" w:rsidRPr="007B32E1">
        <w:rPr>
          <w:rFonts w:cs="Arial"/>
        </w:rPr>
        <w:t>Transpordiametil</w:t>
      </w:r>
      <w:r w:rsidR="000751C8" w:rsidRPr="007B32E1">
        <w:rPr>
          <w:rFonts w:cs="Arial"/>
        </w:rPr>
        <w:t xml:space="preserve"> kooskõlastada</w:t>
      </w:r>
      <w:r w:rsidRPr="007B32E1">
        <w:rPr>
          <w:rFonts w:cs="Arial"/>
        </w:rPr>
        <w:t xml:space="preserve"> </w:t>
      </w:r>
      <w:r w:rsidR="00690128" w:rsidRPr="007B32E1">
        <w:rPr>
          <w:rFonts w:cs="Arial"/>
        </w:rPr>
        <w:t>tingimus</w:t>
      </w:r>
      <w:r w:rsidR="3362CAF0" w:rsidRPr="007B32E1">
        <w:rPr>
          <w:rFonts w:cs="Arial"/>
        </w:rPr>
        <w:t>tega</w:t>
      </w:r>
      <w:r w:rsidR="00390F4F" w:rsidRPr="007B32E1">
        <w:rPr>
          <w:rFonts w:cs="Arial"/>
        </w:rPr>
        <w:t xml:space="preserve"> </w:t>
      </w:r>
      <w:r w:rsidR="00690128" w:rsidRPr="007B32E1">
        <w:rPr>
          <w:rFonts w:cs="Arial"/>
        </w:rPr>
        <w:t>Rail Baltica Soodevahe raudteetunneli ehitusl</w:t>
      </w:r>
      <w:r w:rsidR="00951B19" w:rsidRPr="007B32E1">
        <w:rPr>
          <w:rFonts w:cs="Arial"/>
        </w:rPr>
        <w:t>oa taotlus</w:t>
      </w:r>
      <w:r w:rsidR="00690128" w:rsidRPr="007B32E1">
        <w:rPr>
          <w:rFonts w:cs="Arial"/>
        </w:rPr>
        <w:t xml:space="preserve"> </w:t>
      </w:r>
      <w:r w:rsidR="00390F4F" w:rsidRPr="007B32E1">
        <w:rPr>
          <w:rFonts w:cs="Arial"/>
        </w:rPr>
        <w:t>(nr. 2411002/08085)</w:t>
      </w:r>
      <w:r w:rsidR="00407283" w:rsidRPr="007B32E1">
        <w:rPr>
          <w:rFonts w:cs="Arial"/>
        </w:rPr>
        <w:t>.</w:t>
      </w:r>
    </w:p>
    <w:p w14:paraId="6220B1D6" w14:textId="77777777" w:rsidR="004A4D6E" w:rsidRPr="007B32E1" w:rsidRDefault="004A4D6E" w:rsidP="0070114A">
      <w:pPr>
        <w:jc w:val="both"/>
        <w:rPr>
          <w:rFonts w:cs="Arial"/>
        </w:rPr>
      </w:pPr>
    </w:p>
    <w:p w14:paraId="6208FD80" w14:textId="77777777" w:rsidR="001F0762" w:rsidRPr="007B32E1" w:rsidRDefault="001F0762" w:rsidP="00064C97">
      <w:pPr>
        <w:pStyle w:val="BodyText"/>
      </w:pPr>
    </w:p>
    <w:p w14:paraId="49757CBF" w14:textId="057B30BA" w:rsidR="00793A30" w:rsidRPr="007B32E1" w:rsidRDefault="00793A30" w:rsidP="00064C97">
      <w:pPr>
        <w:pStyle w:val="BodyText"/>
      </w:pPr>
      <w:r w:rsidRPr="007B32E1">
        <w:t>Lugupidamisega</w:t>
      </w:r>
    </w:p>
    <w:p w14:paraId="213E84FD" w14:textId="77777777" w:rsidR="00BF00B7" w:rsidRPr="007B32E1" w:rsidRDefault="00BF00B7" w:rsidP="00064C97">
      <w:pPr>
        <w:pStyle w:val="BodyText"/>
        <w:spacing w:before="6"/>
      </w:pPr>
    </w:p>
    <w:p w14:paraId="4DB81755" w14:textId="77777777" w:rsidR="00793A30" w:rsidRPr="007B32E1" w:rsidRDefault="00793A30" w:rsidP="00064C97">
      <w:pPr>
        <w:pStyle w:val="BodyText"/>
        <w:spacing w:before="6"/>
      </w:pPr>
    </w:p>
    <w:p w14:paraId="0FE3C85D" w14:textId="73B0B16D" w:rsidR="00793A30" w:rsidRPr="007B32E1" w:rsidRDefault="00927DA4" w:rsidP="00064C97">
      <w:pPr>
        <w:pStyle w:val="BodyText"/>
        <w:spacing w:line="276" w:lineRule="auto"/>
        <w:ind w:right="7534"/>
      </w:pPr>
      <w:r w:rsidRPr="007B32E1">
        <w:t>Martin Taal</w:t>
      </w:r>
    </w:p>
    <w:p w14:paraId="09547186" w14:textId="329D9D88" w:rsidR="00793A30" w:rsidRPr="007B32E1" w:rsidRDefault="00D5571F" w:rsidP="5EC0FBBF">
      <w:pPr>
        <w:pStyle w:val="BodyText"/>
        <w:spacing w:before="4" w:line="259" w:lineRule="auto"/>
      </w:pPr>
      <w:r>
        <w:t>P</w:t>
      </w:r>
      <w:r w:rsidR="03B12E2B">
        <w:t>rojekti peainsener</w:t>
      </w:r>
    </w:p>
    <w:p w14:paraId="152B7B15" w14:textId="77777777" w:rsidR="00D5571F" w:rsidRPr="007B32E1" w:rsidRDefault="00D5571F" w:rsidP="00064C97">
      <w:pPr>
        <w:pStyle w:val="BodyText"/>
        <w:spacing w:before="4"/>
      </w:pPr>
    </w:p>
    <w:p w14:paraId="71951CD2" w14:textId="28F55340" w:rsidR="007062EC" w:rsidRPr="007B32E1" w:rsidRDefault="00793A30" w:rsidP="00A00626">
      <w:pPr>
        <w:tabs>
          <w:tab w:val="left" w:pos="426"/>
        </w:tabs>
        <w:spacing w:line="276" w:lineRule="auto"/>
        <w:jc w:val="both"/>
        <w:rPr>
          <w:szCs w:val="22"/>
        </w:rPr>
      </w:pPr>
      <w:r w:rsidRPr="007B32E1">
        <w:rPr>
          <w:szCs w:val="22"/>
        </w:rPr>
        <w:t>/allkirjastatud digitaalselt/</w:t>
      </w:r>
    </w:p>
    <w:sectPr w:rsidR="007062EC" w:rsidRPr="007B32E1" w:rsidSect="00A944B9">
      <w:headerReference w:type="default" r:id="rId14"/>
      <w:footerReference w:type="default" r:id="rId15"/>
      <w:headerReference w:type="first" r:id="rId16"/>
      <w:footerReference w:type="first" r:id="rId17"/>
      <w:pgSz w:w="11900" w:h="16840"/>
      <w:pgMar w:top="1950" w:right="964" w:bottom="1440" w:left="1134" w:header="426" w:footer="3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528F" w14:textId="77777777" w:rsidR="00890F64" w:rsidRPr="007B32E1" w:rsidRDefault="00890F64">
      <w:r w:rsidRPr="007B32E1">
        <w:separator/>
      </w:r>
    </w:p>
  </w:endnote>
  <w:endnote w:type="continuationSeparator" w:id="0">
    <w:p w14:paraId="523BDE61" w14:textId="77777777" w:rsidR="00890F64" w:rsidRPr="007B32E1" w:rsidRDefault="00890F64">
      <w:r w:rsidRPr="007B32E1">
        <w:continuationSeparator/>
      </w:r>
    </w:p>
  </w:endnote>
  <w:endnote w:type="continuationNotice" w:id="1">
    <w:p w14:paraId="6D1D1918" w14:textId="77777777" w:rsidR="00890F64" w:rsidRPr="007B32E1" w:rsidRDefault="0089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47"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579"/>
      <w:gridCol w:w="1665"/>
    </w:tblGrid>
    <w:tr w:rsidR="004376C8" w:rsidRPr="007B32E1" w14:paraId="0051BDFE" w14:textId="77777777">
      <w:trPr>
        <w:trHeight w:val="190"/>
        <w:jc w:val="center"/>
      </w:trPr>
      <w:tc>
        <w:tcPr>
          <w:tcW w:w="4303" w:type="dxa"/>
          <w:tcBorders>
            <w:top w:val="single" w:sz="2" w:space="0" w:color="auto"/>
          </w:tcBorders>
        </w:tcPr>
        <w:p w14:paraId="32BDA822" w14:textId="77777777" w:rsidR="004376C8" w:rsidRPr="007B32E1" w:rsidRDefault="004376C8" w:rsidP="004376C8">
          <w:pPr>
            <w:tabs>
              <w:tab w:val="center" w:pos="4087"/>
            </w:tabs>
            <w:spacing w:before="60"/>
            <w:ind w:right="-567"/>
            <w:rPr>
              <w:rFonts w:ascii="Arial" w:hAnsi="Arial" w:cs="Arial"/>
              <w:sz w:val="18"/>
              <w:szCs w:val="18"/>
            </w:rPr>
          </w:pPr>
          <w:r w:rsidRPr="007B32E1">
            <w:rPr>
              <w:rFonts w:ascii="Arial" w:hAnsi="Arial" w:cs="Arial"/>
              <w:sz w:val="18"/>
              <w:szCs w:val="18"/>
            </w:rPr>
            <w:t>OÜ Rail Baltic Estonia</w:t>
          </w:r>
        </w:p>
        <w:p w14:paraId="30E7FD6A" w14:textId="77777777" w:rsidR="004376C8" w:rsidRPr="007B32E1" w:rsidRDefault="004376C8" w:rsidP="004376C8">
          <w:pPr>
            <w:tabs>
              <w:tab w:val="center" w:pos="4087"/>
            </w:tabs>
            <w:ind w:right="-567"/>
            <w:rPr>
              <w:rFonts w:ascii="Arial" w:hAnsi="Arial" w:cs="Arial"/>
              <w:sz w:val="18"/>
              <w:szCs w:val="18"/>
            </w:rPr>
          </w:pPr>
          <w:r w:rsidRPr="007B32E1">
            <w:rPr>
              <w:rFonts w:ascii="Arial" w:hAnsi="Arial" w:cs="Arial"/>
              <w:sz w:val="18"/>
              <w:szCs w:val="18"/>
            </w:rPr>
            <w:t>Veskiposti 2/1</w:t>
          </w:r>
        </w:p>
        <w:p w14:paraId="4EF195E9" w14:textId="77777777" w:rsidR="004376C8" w:rsidRPr="007B32E1" w:rsidRDefault="004376C8" w:rsidP="004376C8">
          <w:pPr>
            <w:tabs>
              <w:tab w:val="center" w:pos="4087"/>
            </w:tabs>
            <w:ind w:right="-567"/>
            <w:rPr>
              <w:rFonts w:ascii="Arial" w:hAnsi="Arial" w:cs="Arial"/>
              <w:sz w:val="18"/>
              <w:szCs w:val="18"/>
            </w:rPr>
          </w:pPr>
          <w:r w:rsidRPr="007B32E1">
            <w:rPr>
              <w:rFonts w:ascii="Arial" w:hAnsi="Arial" w:cs="Arial"/>
              <w:sz w:val="18"/>
              <w:szCs w:val="18"/>
            </w:rPr>
            <w:t>10138 Tallinn</w:t>
          </w:r>
        </w:p>
      </w:tc>
      <w:tc>
        <w:tcPr>
          <w:tcW w:w="4579" w:type="dxa"/>
          <w:tcBorders>
            <w:top w:val="single" w:sz="2" w:space="0" w:color="auto"/>
          </w:tcBorders>
        </w:tcPr>
        <w:p w14:paraId="2510F3A6" w14:textId="77777777" w:rsidR="004376C8" w:rsidRPr="007B32E1" w:rsidRDefault="004376C8" w:rsidP="004376C8">
          <w:pPr>
            <w:tabs>
              <w:tab w:val="center" w:pos="4087"/>
            </w:tabs>
            <w:spacing w:before="60"/>
            <w:ind w:right="-567"/>
            <w:rPr>
              <w:rFonts w:ascii="Arial" w:hAnsi="Arial" w:cs="Arial"/>
              <w:sz w:val="18"/>
              <w:szCs w:val="18"/>
            </w:rPr>
          </w:pPr>
          <w:r w:rsidRPr="007B32E1">
            <w:rPr>
              <w:rFonts w:ascii="Arial" w:hAnsi="Arial" w:cs="Arial"/>
              <w:sz w:val="18"/>
              <w:szCs w:val="18"/>
            </w:rPr>
            <w:t>Reg. nr 12734109</w:t>
          </w:r>
        </w:p>
        <w:p w14:paraId="165FDF47" w14:textId="77777777" w:rsidR="004376C8" w:rsidRPr="007B32E1" w:rsidRDefault="004376C8" w:rsidP="004376C8">
          <w:pPr>
            <w:tabs>
              <w:tab w:val="center" w:pos="4087"/>
            </w:tabs>
            <w:ind w:right="-567"/>
            <w:rPr>
              <w:rFonts w:ascii="Arial" w:hAnsi="Arial" w:cs="Arial"/>
              <w:sz w:val="18"/>
              <w:szCs w:val="18"/>
            </w:rPr>
          </w:pPr>
          <w:r w:rsidRPr="007B32E1">
            <w:rPr>
              <w:rFonts w:ascii="Arial" w:hAnsi="Arial" w:cs="Arial"/>
              <w:sz w:val="18"/>
              <w:szCs w:val="18"/>
            </w:rPr>
            <w:t xml:space="preserve">VAT EE101954107 </w:t>
          </w:r>
        </w:p>
      </w:tc>
      <w:tc>
        <w:tcPr>
          <w:tcW w:w="1665" w:type="dxa"/>
          <w:tcBorders>
            <w:top w:val="single" w:sz="2" w:space="0" w:color="auto"/>
          </w:tcBorders>
        </w:tcPr>
        <w:p w14:paraId="77057491" w14:textId="77777777" w:rsidR="004376C8" w:rsidRPr="007B32E1" w:rsidRDefault="004376C8" w:rsidP="004376C8">
          <w:pPr>
            <w:tabs>
              <w:tab w:val="center" w:pos="4087"/>
            </w:tabs>
            <w:spacing w:before="60"/>
            <w:ind w:right="-567"/>
            <w:rPr>
              <w:rFonts w:ascii="Arial" w:hAnsi="Arial" w:cs="Arial"/>
              <w:sz w:val="18"/>
              <w:szCs w:val="18"/>
            </w:rPr>
          </w:pPr>
          <w:r w:rsidRPr="007B32E1">
            <w:rPr>
              <w:rFonts w:ascii="Arial" w:hAnsi="Arial" w:cs="Arial"/>
              <w:sz w:val="18"/>
              <w:szCs w:val="18"/>
            </w:rPr>
            <w:t>+372 686 7067</w:t>
          </w:r>
        </w:p>
        <w:p w14:paraId="2755CD59" w14:textId="77777777" w:rsidR="004376C8" w:rsidRPr="007B32E1" w:rsidRDefault="004376C8" w:rsidP="004376C8">
          <w:pPr>
            <w:tabs>
              <w:tab w:val="center" w:pos="4087"/>
            </w:tabs>
            <w:ind w:right="-567"/>
            <w:rPr>
              <w:rFonts w:ascii="Arial" w:hAnsi="Arial" w:cs="Arial"/>
              <w:sz w:val="18"/>
              <w:szCs w:val="18"/>
            </w:rPr>
          </w:pPr>
          <w:r w:rsidRPr="007B32E1">
            <w:rPr>
              <w:rFonts w:ascii="Arial" w:hAnsi="Arial" w:cs="Arial"/>
              <w:sz w:val="18"/>
              <w:szCs w:val="18"/>
            </w:rPr>
            <w:t>info@rbe.ee</w:t>
          </w:r>
        </w:p>
        <w:p w14:paraId="21B38DC0" w14:textId="77777777" w:rsidR="004376C8" w:rsidRPr="007B32E1" w:rsidRDefault="004376C8" w:rsidP="004376C8">
          <w:pPr>
            <w:tabs>
              <w:tab w:val="center" w:pos="4087"/>
            </w:tabs>
            <w:ind w:right="-567"/>
            <w:rPr>
              <w:rFonts w:ascii="Arial" w:hAnsi="Arial" w:cs="Arial"/>
              <w:sz w:val="18"/>
              <w:szCs w:val="18"/>
            </w:rPr>
          </w:pPr>
          <w:r w:rsidRPr="007B32E1">
            <w:rPr>
              <w:rFonts w:ascii="Arial" w:hAnsi="Arial" w:cs="Arial"/>
              <w:sz w:val="18"/>
              <w:szCs w:val="18"/>
            </w:rPr>
            <w:t>www.rbestonia.ee</w:t>
          </w:r>
        </w:p>
      </w:tc>
    </w:tr>
  </w:tbl>
  <w:p w14:paraId="22AD1950" w14:textId="77777777" w:rsidR="003F12DA" w:rsidRPr="007B32E1" w:rsidRDefault="003F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89D3" w14:textId="77777777" w:rsidR="00074FE6" w:rsidRPr="007B32E1" w:rsidRDefault="00074FE6" w:rsidP="00074FE6">
    <w:pPr>
      <w:pStyle w:val="Footer"/>
      <w:tabs>
        <w:tab w:val="clear" w:pos="4320"/>
        <w:tab w:val="clear" w:pos="8640"/>
        <w:tab w:val="center" w:pos="4087"/>
      </w:tabs>
      <w:ind w:right="-567"/>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6DC49" w14:textId="77777777" w:rsidR="00890F64" w:rsidRPr="007B32E1" w:rsidRDefault="00890F64">
      <w:r w:rsidRPr="007B32E1">
        <w:separator/>
      </w:r>
    </w:p>
  </w:footnote>
  <w:footnote w:type="continuationSeparator" w:id="0">
    <w:p w14:paraId="5A857F0B" w14:textId="77777777" w:rsidR="00890F64" w:rsidRPr="007B32E1" w:rsidRDefault="00890F64">
      <w:r w:rsidRPr="007B32E1">
        <w:continuationSeparator/>
      </w:r>
    </w:p>
  </w:footnote>
  <w:footnote w:type="continuationNotice" w:id="1">
    <w:p w14:paraId="78774211" w14:textId="77777777" w:rsidR="00890F64" w:rsidRPr="007B32E1" w:rsidRDefault="00890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108C" w14:textId="639BB17D" w:rsidR="007465BD" w:rsidRPr="007B32E1" w:rsidRDefault="007465BD" w:rsidP="007465BD">
    <w:pPr>
      <w:pStyle w:val="Header"/>
      <w:jc w:val="right"/>
    </w:pPr>
    <w:r w:rsidRPr="007B32E1">
      <w:rPr>
        <w:rFonts w:ascii="Times New Roman" w:eastAsia="Arial" w:cs="Arial"/>
        <w:noProof/>
        <w:sz w:val="20"/>
        <w:szCs w:val="22"/>
      </w:rPr>
      <w:drawing>
        <wp:inline distT="0" distB="0" distL="0" distR="0" wp14:anchorId="66F4E28C" wp14:editId="5BA40267">
          <wp:extent cx="1400733" cy="461772"/>
          <wp:effectExtent l="0" t="0" r="0" b="0"/>
          <wp:docPr id="575939077" name="image1.pn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with medium confidence"/>
                  <pic:cNvPicPr/>
                </pic:nvPicPr>
                <pic:blipFill>
                  <a:blip r:embed="rId1" cstate="print"/>
                  <a:stretch>
                    <a:fillRect/>
                  </a:stretch>
                </pic:blipFill>
                <pic:spPr>
                  <a:xfrm>
                    <a:off x="0" y="0"/>
                    <a:ext cx="1400733" cy="4617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9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796"/>
    </w:tblGrid>
    <w:tr w:rsidR="00F91673" w:rsidRPr="007B32E1" w14:paraId="5E1398BC" w14:textId="77777777" w:rsidTr="00F91673">
      <w:tc>
        <w:tcPr>
          <w:tcW w:w="3403" w:type="dxa"/>
        </w:tcPr>
        <w:p w14:paraId="64925269" w14:textId="6BB0065C" w:rsidR="00F91673" w:rsidRPr="007B32E1" w:rsidRDefault="00F91673" w:rsidP="00F91673">
          <w:pPr>
            <w:pStyle w:val="Header"/>
            <w:ind w:right="-567"/>
            <w:rPr>
              <w:sz w:val="16"/>
              <w:szCs w:val="16"/>
            </w:rPr>
          </w:pPr>
        </w:p>
      </w:tc>
      <w:tc>
        <w:tcPr>
          <w:tcW w:w="7796" w:type="dxa"/>
        </w:tcPr>
        <w:p w14:paraId="5C705FAF" w14:textId="63D2D3B7" w:rsidR="00F91673" w:rsidRPr="007B32E1" w:rsidRDefault="00F91673" w:rsidP="00376BDC">
          <w:pPr>
            <w:pStyle w:val="Header"/>
            <w:ind w:right="-567"/>
            <w:jc w:val="right"/>
            <w:rPr>
              <w:sz w:val="16"/>
              <w:szCs w:val="16"/>
            </w:rPr>
          </w:pPr>
        </w:p>
      </w:tc>
    </w:tr>
  </w:tbl>
  <w:p w14:paraId="0D8FB1CC" w14:textId="2A11090B" w:rsidR="00F91673" w:rsidRPr="007B32E1" w:rsidRDefault="00FF3C08" w:rsidP="00376BDC">
    <w:pPr>
      <w:pStyle w:val="Header"/>
      <w:ind w:right="-567"/>
      <w:jc w:val="right"/>
      <w:rPr>
        <w:rFonts w:asciiTheme="minorHAnsi" w:hAnsiTheme="minorHAnsi"/>
        <w:sz w:val="16"/>
        <w:szCs w:val="16"/>
      </w:rPr>
    </w:pPr>
    <w:r w:rsidRPr="007B32E1">
      <w:rPr>
        <w:noProof/>
        <w:sz w:val="16"/>
        <w:szCs w:val="16"/>
      </w:rPr>
      <w:drawing>
        <wp:anchor distT="0" distB="0" distL="114300" distR="114300" simplePos="0" relativeHeight="251658240" behindDoc="1" locked="0" layoutInCell="1" allowOverlap="1" wp14:anchorId="605EA6DE" wp14:editId="34F8560D">
          <wp:simplePos x="0" y="0"/>
          <wp:positionH relativeFrom="page">
            <wp:posOffset>5654371</wp:posOffset>
          </wp:positionH>
          <wp:positionV relativeFrom="paragraph">
            <wp:posOffset>-382905</wp:posOffset>
          </wp:positionV>
          <wp:extent cx="1876425" cy="860425"/>
          <wp:effectExtent l="0" t="0" r="0" b="0"/>
          <wp:wrapTight wrapText="bothSides">
            <wp:wrapPolygon edited="0">
              <wp:start x="2412" y="4782"/>
              <wp:lineTo x="1974" y="8608"/>
              <wp:lineTo x="3289" y="13390"/>
              <wp:lineTo x="10745" y="13390"/>
              <wp:lineTo x="10526" y="18173"/>
              <wp:lineTo x="18859" y="18173"/>
              <wp:lineTo x="19078" y="16260"/>
              <wp:lineTo x="18420" y="14347"/>
              <wp:lineTo x="19297" y="13390"/>
              <wp:lineTo x="18420" y="5739"/>
              <wp:lineTo x="4386" y="4782"/>
              <wp:lineTo x="2412" y="4782"/>
            </wp:wrapPolygon>
          </wp:wrapTight>
          <wp:docPr id="1720067421" name="Picture 1720067421" descr="C:\Users\Helle\Dropbox (RBE)\RBE Team Folder\15. PR\RBE uus logo\RBE-Logo-U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Dropbox (RBE)\RBE Team Folder\15. PR\RBE uus logo\RBE-Logo-U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7562A"/>
    <w:multiLevelType w:val="hybridMultilevel"/>
    <w:tmpl w:val="F28EFD16"/>
    <w:lvl w:ilvl="0" w:tplc="35986EF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C4605DB"/>
    <w:multiLevelType w:val="hybridMultilevel"/>
    <w:tmpl w:val="93D036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EBC6557"/>
    <w:multiLevelType w:val="hybridMultilevel"/>
    <w:tmpl w:val="21C6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C64F4B"/>
    <w:multiLevelType w:val="hybridMultilevel"/>
    <w:tmpl w:val="7B4A311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116871F5"/>
    <w:multiLevelType w:val="hybridMultilevel"/>
    <w:tmpl w:val="7092090C"/>
    <w:lvl w:ilvl="0" w:tplc="DC0C50BA">
      <w:start w:val="1"/>
      <w:numFmt w:val="bullet"/>
      <w:lvlText w:val=""/>
      <w:lvlJc w:val="left"/>
      <w:pPr>
        <w:ind w:left="1080" w:hanging="360"/>
      </w:pPr>
      <w:rPr>
        <w:rFonts w:ascii="Symbol" w:eastAsia="Times New Roman" w:hAnsi="Symbo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11F5203C"/>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5261A45"/>
    <w:multiLevelType w:val="hybridMultilevel"/>
    <w:tmpl w:val="05E68F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B8870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9B535C8"/>
    <w:multiLevelType w:val="hybridMultilevel"/>
    <w:tmpl w:val="FE12859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15:restartNumberingAfterBreak="0">
    <w:nsid w:val="29C51688"/>
    <w:multiLevelType w:val="hybridMultilevel"/>
    <w:tmpl w:val="051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F313E"/>
    <w:multiLevelType w:val="hybridMultilevel"/>
    <w:tmpl w:val="C2641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70C5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73374D"/>
    <w:multiLevelType w:val="hybridMultilevel"/>
    <w:tmpl w:val="76D073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A4C237F"/>
    <w:multiLevelType w:val="hybridMultilevel"/>
    <w:tmpl w:val="5B8C6CB6"/>
    <w:lvl w:ilvl="0" w:tplc="04250001">
      <w:start w:val="1"/>
      <w:numFmt w:val="bullet"/>
      <w:lvlText w:val=""/>
      <w:lvlJc w:val="left"/>
      <w:pPr>
        <w:ind w:left="1210" w:hanging="360"/>
      </w:pPr>
      <w:rPr>
        <w:rFonts w:ascii="Symbol" w:hAnsi="Symbol" w:hint="default"/>
      </w:rPr>
    </w:lvl>
    <w:lvl w:ilvl="1" w:tplc="04250003" w:tentative="1">
      <w:start w:val="1"/>
      <w:numFmt w:val="bullet"/>
      <w:lvlText w:val="o"/>
      <w:lvlJc w:val="left"/>
      <w:pPr>
        <w:ind w:left="1930" w:hanging="360"/>
      </w:pPr>
      <w:rPr>
        <w:rFonts w:ascii="Courier New" w:hAnsi="Courier New" w:cs="Courier New" w:hint="default"/>
      </w:rPr>
    </w:lvl>
    <w:lvl w:ilvl="2" w:tplc="04250005" w:tentative="1">
      <w:start w:val="1"/>
      <w:numFmt w:val="bullet"/>
      <w:lvlText w:val=""/>
      <w:lvlJc w:val="left"/>
      <w:pPr>
        <w:ind w:left="2650" w:hanging="360"/>
      </w:pPr>
      <w:rPr>
        <w:rFonts w:ascii="Wingdings" w:hAnsi="Wingdings" w:hint="default"/>
      </w:rPr>
    </w:lvl>
    <w:lvl w:ilvl="3" w:tplc="04250001" w:tentative="1">
      <w:start w:val="1"/>
      <w:numFmt w:val="bullet"/>
      <w:lvlText w:val=""/>
      <w:lvlJc w:val="left"/>
      <w:pPr>
        <w:ind w:left="3370" w:hanging="360"/>
      </w:pPr>
      <w:rPr>
        <w:rFonts w:ascii="Symbol" w:hAnsi="Symbol" w:hint="default"/>
      </w:rPr>
    </w:lvl>
    <w:lvl w:ilvl="4" w:tplc="04250003" w:tentative="1">
      <w:start w:val="1"/>
      <w:numFmt w:val="bullet"/>
      <w:lvlText w:val="o"/>
      <w:lvlJc w:val="left"/>
      <w:pPr>
        <w:ind w:left="4090" w:hanging="360"/>
      </w:pPr>
      <w:rPr>
        <w:rFonts w:ascii="Courier New" w:hAnsi="Courier New" w:cs="Courier New" w:hint="default"/>
      </w:rPr>
    </w:lvl>
    <w:lvl w:ilvl="5" w:tplc="04250005" w:tentative="1">
      <w:start w:val="1"/>
      <w:numFmt w:val="bullet"/>
      <w:lvlText w:val=""/>
      <w:lvlJc w:val="left"/>
      <w:pPr>
        <w:ind w:left="4810" w:hanging="360"/>
      </w:pPr>
      <w:rPr>
        <w:rFonts w:ascii="Wingdings" w:hAnsi="Wingdings" w:hint="default"/>
      </w:rPr>
    </w:lvl>
    <w:lvl w:ilvl="6" w:tplc="04250001" w:tentative="1">
      <w:start w:val="1"/>
      <w:numFmt w:val="bullet"/>
      <w:lvlText w:val=""/>
      <w:lvlJc w:val="left"/>
      <w:pPr>
        <w:ind w:left="5530" w:hanging="360"/>
      </w:pPr>
      <w:rPr>
        <w:rFonts w:ascii="Symbol" w:hAnsi="Symbol" w:hint="default"/>
      </w:rPr>
    </w:lvl>
    <w:lvl w:ilvl="7" w:tplc="04250003" w:tentative="1">
      <w:start w:val="1"/>
      <w:numFmt w:val="bullet"/>
      <w:lvlText w:val="o"/>
      <w:lvlJc w:val="left"/>
      <w:pPr>
        <w:ind w:left="6250" w:hanging="360"/>
      </w:pPr>
      <w:rPr>
        <w:rFonts w:ascii="Courier New" w:hAnsi="Courier New" w:cs="Courier New" w:hint="default"/>
      </w:rPr>
    </w:lvl>
    <w:lvl w:ilvl="8" w:tplc="04250005" w:tentative="1">
      <w:start w:val="1"/>
      <w:numFmt w:val="bullet"/>
      <w:lvlText w:val=""/>
      <w:lvlJc w:val="left"/>
      <w:pPr>
        <w:ind w:left="6970" w:hanging="360"/>
      </w:pPr>
      <w:rPr>
        <w:rFonts w:ascii="Wingdings" w:hAnsi="Wingdings" w:hint="default"/>
      </w:rPr>
    </w:lvl>
  </w:abstractNum>
  <w:abstractNum w:abstractNumId="26" w15:restartNumberingAfterBreak="0">
    <w:nsid w:val="46805AE5"/>
    <w:multiLevelType w:val="hybridMultilevel"/>
    <w:tmpl w:val="2EACDC5E"/>
    <w:lvl w:ilvl="0" w:tplc="D66C90BE">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94D4DB6"/>
    <w:multiLevelType w:val="hybridMultilevel"/>
    <w:tmpl w:val="166C8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B19434E"/>
    <w:multiLevelType w:val="hybridMultilevel"/>
    <w:tmpl w:val="AC6EA5C8"/>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9"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0F4712B"/>
    <w:multiLevelType w:val="hybridMultilevel"/>
    <w:tmpl w:val="10AC0ACE"/>
    <w:lvl w:ilvl="0" w:tplc="D354D75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BA3A9D"/>
    <w:multiLevelType w:val="hybridMultilevel"/>
    <w:tmpl w:val="A6AA31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3963545"/>
    <w:multiLevelType w:val="hybridMultilevel"/>
    <w:tmpl w:val="F64C691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D1C299C"/>
    <w:multiLevelType w:val="hybridMultilevel"/>
    <w:tmpl w:val="E25A19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C948BE"/>
    <w:multiLevelType w:val="hybridMultilevel"/>
    <w:tmpl w:val="D9ECE2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597859"/>
    <w:multiLevelType w:val="hybridMultilevel"/>
    <w:tmpl w:val="A3821E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BC15BB2"/>
    <w:multiLevelType w:val="hybridMultilevel"/>
    <w:tmpl w:val="7B4A63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1736795">
    <w:abstractNumId w:val="10"/>
  </w:num>
  <w:num w:numId="2" w16cid:durableId="645863584">
    <w:abstractNumId w:val="8"/>
  </w:num>
  <w:num w:numId="3" w16cid:durableId="1087265476">
    <w:abstractNumId w:val="7"/>
  </w:num>
  <w:num w:numId="4" w16cid:durableId="403575578">
    <w:abstractNumId w:val="6"/>
  </w:num>
  <w:num w:numId="5" w16cid:durableId="1936355265">
    <w:abstractNumId w:val="5"/>
  </w:num>
  <w:num w:numId="6" w16cid:durableId="279383676">
    <w:abstractNumId w:val="9"/>
  </w:num>
  <w:num w:numId="7" w16cid:durableId="176434016">
    <w:abstractNumId w:val="4"/>
  </w:num>
  <w:num w:numId="8" w16cid:durableId="1722900302">
    <w:abstractNumId w:val="3"/>
  </w:num>
  <w:num w:numId="9" w16cid:durableId="1675762528">
    <w:abstractNumId w:val="2"/>
  </w:num>
  <w:num w:numId="10" w16cid:durableId="171529068">
    <w:abstractNumId w:val="1"/>
  </w:num>
  <w:num w:numId="11" w16cid:durableId="1789230513">
    <w:abstractNumId w:val="0"/>
  </w:num>
  <w:num w:numId="12" w16cid:durableId="162823370">
    <w:abstractNumId w:val="19"/>
  </w:num>
  <w:num w:numId="13" w16cid:durableId="2128619433">
    <w:abstractNumId w:val="19"/>
    <w:lvlOverride w:ilvl="0">
      <w:startOverride w:val="1"/>
    </w:lvlOverride>
  </w:num>
  <w:num w:numId="14" w16cid:durableId="1158184923">
    <w:abstractNumId w:val="35"/>
  </w:num>
  <w:num w:numId="15" w16cid:durableId="2059091339">
    <w:abstractNumId w:val="29"/>
  </w:num>
  <w:num w:numId="16" w16cid:durableId="1439253675">
    <w:abstractNumId w:val="23"/>
  </w:num>
  <w:num w:numId="17" w16cid:durableId="706369017">
    <w:abstractNumId w:val="16"/>
  </w:num>
  <w:num w:numId="18" w16cid:durableId="590628577">
    <w:abstractNumId w:val="17"/>
  </w:num>
  <w:num w:numId="19" w16cid:durableId="40176170">
    <w:abstractNumId w:val="18"/>
  </w:num>
  <w:num w:numId="20" w16cid:durableId="793519001">
    <w:abstractNumId w:val="12"/>
  </w:num>
  <w:num w:numId="21" w16cid:durableId="346562592">
    <w:abstractNumId w:val="28"/>
  </w:num>
  <w:num w:numId="22" w16cid:durableId="658382555">
    <w:abstractNumId w:val="26"/>
  </w:num>
  <w:num w:numId="23" w16cid:durableId="2106261807">
    <w:abstractNumId w:val="33"/>
  </w:num>
  <w:num w:numId="24" w16cid:durableId="438917089">
    <w:abstractNumId w:val="22"/>
  </w:num>
  <w:num w:numId="25" w16cid:durableId="1158886293">
    <w:abstractNumId w:val="11"/>
  </w:num>
  <w:num w:numId="26" w16cid:durableId="356080627">
    <w:abstractNumId w:val="25"/>
  </w:num>
  <w:num w:numId="27" w16cid:durableId="16664754">
    <w:abstractNumId w:val="13"/>
  </w:num>
  <w:num w:numId="28" w16cid:durableId="1183400054">
    <w:abstractNumId w:val="21"/>
  </w:num>
  <w:num w:numId="29" w16cid:durableId="1409500991">
    <w:abstractNumId w:val="34"/>
  </w:num>
  <w:num w:numId="30" w16cid:durableId="233515047">
    <w:abstractNumId w:val="30"/>
  </w:num>
  <w:num w:numId="31" w16cid:durableId="205265831">
    <w:abstractNumId w:val="24"/>
  </w:num>
  <w:num w:numId="32" w16cid:durableId="476726598">
    <w:abstractNumId w:val="32"/>
  </w:num>
  <w:num w:numId="33" w16cid:durableId="326981662">
    <w:abstractNumId w:val="27"/>
  </w:num>
  <w:num w:numId="34" w16cid:durableId="247277436">
    <w:abstractNumId w:val="36"/>
  </w:num>
  <w:num w:numId="35" w16cid:durableId="1251965188">
    <w:abstractNumId w:val="31"/>
  </w:num>
  <w:num w:numId="36" w16cid:durableId="1315142746">
    <w:abstractNumId w:val="15"/>
  </w:num>
  <w:num w:numId="37" w16cid:durableId="601377370">
    <w:abstractNumId w:val="20"/>
  </w:num>
  <w:num w:numId="38" w16cid:durableId="923681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12F2"/>
    <w:rsid w:val="00001C33"/>
    <w:rsid w:val="000020D3"/>
    <w:rsid w:val="00002B5B"/>
    <w:rsid w:val="00004098"/>
    <w:rsid w:val="000054EE"/>
    <w:rsid w:val="00006A70"/>
    <w:rsid w:val="00006EE5"/>
    <w:rsid w:val="00011243"/>
    <w:rsid w:val="00014265"/>
    <w:rsid w:val="00015B07"/>
    <w:rsid w:val="00015E8E"/>
    <w:rsid w:val="0001692D"/>
    <w:rsid w:val="000239A7"/>
    <w:rsid w:val="00026058"/>
    <w:rsid w:val="00026D2E"/>
    <w:rsid w:val="000330F2"/>
    <w:rsid w:val="000335C6"/>
    <w:rsid w:val="000335E1"/>
    <w:rsid w:val="00034D48"/>
    <w:rsid w:val="00036942"/>
    <w:rsid w:val="00036CBB"/>
    <w:rsid w:val="00037CB0"/>
    <w:rsid w:val="00037F0F"/>
    <w:rsid w:val="00045790"/>
    <w:rsid w:val="00046A48"/>
    <w:rsid w:val="00046C99"/>
    <w:rsid w:val="00050E9C"/>
    <w:rsid w:val="0005119E"/>
    <w:rsid w:val="000516B1"/>
    <w:rsid w:val="000516C4"/>
    <w:rsid w:val="00052336"/>
    <w:rsid w:val="00052826"/>
    <w:rsid w:val="00056F1A"/>
    <w:rsid w:val="00056F6B"/>
    <w:rsid w:val="00057453"/>
    <w:rsid w:val="00057B51"/>
    <w:rsid w:val="00057FCD"/>
    <w:rsid w:val="00062A8C"/>
    <w:rsid w:val="00063B35"/>
    <w:rsid w:val="00064157"/>
    <w:rsid w:val="00064C97"/>
    <w:rsid w:val="000717C1"/>
    <w:rsid w:val="000728D0"/>
    <w:rsid w:val="00074FE6"/>
    <w:rsid w:val="000751C8"/>
    <w:rsid w:val="000762C5"/>
    <w:rsid w:val="00076746"/>
    <w:rsid w:val="00077FED"/>
    <w:rsid w:val="00081C0B"/>
    <w:rsid w:val="00083192"/>
    <w:rsid w:val="0008568F"/>
    <w:rsid w:val="00087250"/>
    <w:rsid w:val="0009018C"/>
    <w:rsid w:val="000901FD"/>
    <w:rsid w:val="00090BAB"/>
    <w:rsid w:val="000918A1"/>
    <w:rsid w:val="00091E96"/>
    <w:rsid w:val="00092BC3"/>
    <w:rsid w:val="00092D99"/>
    <w:rsid w:val="00092F0D"/>
    <w:rsid w:val="0009325A"/>
    <w:rsid w:val="0009379D"/>
    <w:rsid w:val="000950C0"/>
    <w:rsid w:val="000970A3"/>
    <w:rsid w:val="000976D3"/>
    <w:rsid w:val="00097937"/>
    <w:rsid w:val="000A0799"/>
    <w:rsid w:val="000A0B56"/>
    <w:rsid w:val="000A10B3"/>
    <w:rsid w:val="000A269E"/>
    <w:rsid w:val="000A272C"/>
    <w:rsid w:val="000A4C9F"/>
    <w:rsid w:val="000A63D5"/>
    <w:rsid w:val="000A642D"/>
    <w:rsid w:val="000B0163"/>
    <w:rsid w:val="000B0991"/>
    <w:rsid w:val="000B4CA7"/>
    <w:rsid w:val="000B53BC"/>
    <w:rsid w:val="000B61B7"/>
    <w:rsid w:val="000B646B"/>
    <w:rsid w:val="000B6482"/>
    <w:rsid w:val="000C13C1"/>
    <w:rsid w:val="000C4D7C"/>
    <w:rsid w:val="000C7381"/>
    <w:rsid w:val="000C7685"/>
    <w:rsid w:val="000D0783"/>
    <w:rsid w:val="000D2A03"/>
    <w:rsid w:val="000D2B45"/>
    <w:rsid w:val="000D3B64"/>
    <w:rsid w:val="000D51FC"/>
    <w:rsid w:val="000D5777"/>
    <w:rsid w:val="000D7CCC"/>
    <w:rsid w:val="000D7E0D"/>
    <w:rsid w:val="000E2FEF"/>
    <w:rsid w:val="000E35DA"/>
    <w:rsid w:val="000E601F"/>
    <w:rsid w:val="000F0324"/>
    <w:rsid w:val="000F0C0E"/>
    <w:rsid w:val="000F44EE"/>
    <w:rsid w:val="000F60E5"/>
    <w:rsid w:val="000F63AB"/>
    <w:rsid w:val="001009C3"/>
    <w:rsid w:val="001036D9"/>
    <w:rsid w:val="00104062"/>
    <w:rsid w:val="00104287"/>
    <w:rsid w:val="00104F03"/>
    <w:rsid w:val="00106599"/>
    <w:rsid w:val="001076C7"/>
    <w:rsid w:val="00112A50"/>
    <w:rsid w:val="00115396"/>
    <w:rsid w:val="00116BA8"/>
    <w:rsid w:val="00126AA3"/>
    <w:rsid w:val="001279AD"/>
    <w:rsid w:val="001342D9"/>
    <w:rsid w:val="00135CC7"/>
    <w:rsid w:val="00137B78"/>
    <w:rsid w:val="001418A0"/>
    <w:rsid w:val="00143BAD"/>
    <w:rsid w:val="00145305"/>
    <w:rsid w:val="0015063B"/>
    <w:rsid w:val="00152110"/>
    <w:rsid w:val="00152599"/>
    <w:rsid w:val="00153A56"/>
    <w:rsid w:val="00153E2D"/>
    <w:rsid w:val="001550F2"/>
    <w:rsid w:val="001579F0"/>
    <w:rsid w:val="00162795"/>
    <w:rsid w:val="00163BCF"/>
    <w:rsid w:val="00165EB9"/>
    <w:rsid w:val="001664F4"/>
    <w:rsid w:val="001747F2"/>
    <w:rsid w:val="00175515"/>
    <w:rsid w:val="00176695"/>
    <w:rsid w:val="00176B67"/>
    <w:rsid w:val="001811B4"/>
    <w:rsid w:val="00181347"/>
    <w:rsid w:val="00181543"/>
    <w:rsid w:val="001839D5"/>
    <w:rsid w:val="001859E3"/>
    <w:rsid w:val="00187031"/>
    <w:rsid w:val="0018727C"/>
    <w:rsid w:val="00190E11"/>
    <w:rsid w:val="00190FE4"/>
    <w:rsid w:val="00193567"/>
    <w:rsid w:val="0019413F"/>
    <w:rsid w:val="00196745"/>
    <w:rsid w:val="001972AC"/>
    <w:rsid w:val="001A297E"/>
    <w:rsid w:val="001A5F69"/>
    <w:rsid w:val="001A6A1C"/>
    <w:rsid w:val="001B20BE"/>
    <w:rsid w:val="001B302B"/>
    <w:rsid w:val="001B50DA"/>
    <w:rsid w:val="001C0793"/>
    <w:rsid w:val="001C2F3D"/>
    <w:rsid w:val="001C338F"/>
    <w:rsid w:val="001C419F"/>
    <w:rsid w:val="001C4E4D"/>
    <w:rsid w:val="001C5AC5"/>
    <w:rsid w:val="001D391B"/>
    <w:rsid w:val="001D3F70"/>
    <w:rsid w:val="001D6B87"/>
    <w:rsid w:val="001E2F71"/>
    <w:rsid w:val="001E4BAC"/>
    <w:rsid w:val="001E4BCA"/>
    <w:rsid w:val="001E4D59"/>
    <w:rsid w:val="001E525E"/>
    <w:rsid w:val="001E55E9"/>
    <w:rsid w:val="001E562A"/>
    <w:rsid w:val="001E61F4"/>
    <w:rsid w:val="001F0762"/>
    <w:rsid w:val="001F16C2"/>
    <w:rsid w:val="001F2886"/>
    <w:rsid w:val="001F63FC"/>
    <w:rsid w:val="001F663A"/>
    <w:rsid w:val="001F6DE9"/>
    <w:rsid w:val="00200939"/>
    <w:rsid w:val="00201671"/>
    <w:rsid w:val="002032CA"/>
    <w:rsid w:val="00203A38"/>
    <w:rsid w:val="00204139"/>
    <w:rsid w:val="00205CAB"/>
    <w:rsid w:val="00206495"/>
    <w:rsid w:val="00206797"/>
    <w:rsid w:val="00207089"/>
    <w:rsid w:val="00207B0E"/>
    <w:rsid w:val="00210DCA"/>
    <w:rsid w:val="0021212B"/>
    <w:rsid w:val="002131CB"/>
    <w:rsid w:val="002134C2"/>
    <w:rsid w:val="002135F2"/>
    <w:rsid w:val="00213F07"/>
    <w:rsid w:val="00214112"/>
    <w:rsid w:val="0021559B"/>
    <w:rsid w:val="00215B7A"/>
    <w:rsid w:val="0021656B"/>
    <w:rsid w:val="00217157"/>
    <w:rsid w:val="0022150F"/>
    <w:rsid w:val="00222C53"/>
    <w:rsid w:val="002242E0"/>
    <w:rsid w:val="00225050"/>
    <w:rsid w:val="00225749"/>
    <w:rsid w:val="00227609"/>
    <w:rsid w:val="00227EFA"/>
    <w:rsid w:val="002312F7"/>
    <w:rsid w:val="0023168B"/>
    <w:rsid w:val="00233B6C"/>
    <w:rsid w:val="00234B22"/>
    <w:rsid w:val="002370D4"/>
    <w:rsid w:val="0023795B"/>
    <w:rsid w:val="00241FAA"/>
    <w:rsid w:val="00243CFC"/>
    <w:rsid w:val="00245F62"/>
    <w:rsid w:val="00250218"/>
    <w:rsid w:val="00251DC3"/>
    <w:rsid w:val="00252100"/>
    <w:rsid w:val="002540F8"/>
    <w:rsid w:val="00255C5F"/>
    <w:rsid w:val="00256B85"/>
    <w:rsid w:val="00261949"/>
    <w:rsid w:val="0026235B"/>
    <w:rsid w:val="00263270"/>
    <w:rsid w:val="00264070"/>
    <w:rsid w:val="0026619F"/>
    <w:rsid w:val="00266791"/>
    <w:rsid w:val="00267303"/>
    <w:rsid w:val="00267DF8"/>
    <w:rsid w:val="00272508"/>
    <w:rsid w:val="0027550C"/>
    <w:rsid w:val="00276164"/>
    <w:rsid w:val="00277D38"/>
    <w:rsid w:val="0028099A"/>
    <w:rsid w:val="00282356"/>
    <w:rsid w:val="00283E83"/>
    <w:rsid w:val="00287CAE"/>
    <w:rsid w:val="00287FE9"/>
    <w:rsid w:val="002908B7"/>
    <w:rsid w:val="00290DCB"/>
    <w:rsid w:val="00291455"/>
    <w:rsid w:val="00291CDB"/>
    <w:rsid w:val="00293C51"/>
    <w:rsid w:val="00293E15"/>
    <w:rsid w:val="00294254"/>
    <w:rsid w:val="00294DEA"/>
    <w:rsid w:val="002951F1"/>
    <w:rsid w:val="00295529"/>
    <w:rsid w:val="002960C0"/>
    <w:rsid w:val="0029743A"/>
    <w:rsid w:val="00297BE6"/>
    <w:rsid w:val="00297FD8"/>
    <w:rsid w:val="002A140B"/>
    <w:rsid w:val="002A1A9F"/>
    <w:rsid w:val="002A2F1E"/>
    <w:rsid w:val="002A3154"/>
    <w:rsid w:val="002A34FD"/>
    <w:rsid w:val="002A3CDC"/>
    <w:rsid w:val="002A45D9"/>
    <w:rsid w:val="002A4A04"/>
    <w:rsid w:val="002A5B53"/>
    <w:rsid w:val="002B21D0"/>
    <w:rsid w:val="002B261F"/>
    <w:rsid w:val="002B5F68"/>
    <w:rsid w:val="002C1C5A"/>
    <w:rsid w:val="002C1D14"/>
    <w:rsid w:val="002C27B2"/>
    <w:rsid w:val="002C28CD"/>
    <w:rsid w:val="002C2B5C"/>
    <w:rsid w:val="002C4565"/>
    <w:rsid w:val="002C650F"/>
    <w:rsid w:val="002C6A6B"/>
    <w:rsid w:val="002C7240"/>
    <w:rsid w:val="002D0424"/>
    <w:rsid w:val="002D331C"/>
    <w:rsid w:val="002D39E5"/>
    <w:rsid w:val="002D739D"/>
    <w:rsid w:val="002E03B0"/>
    <w:rsid w:val="002E11AD"/>
    <w:rsid w:val="002E211A"/>
    <w:rsid w:val="002E259E"/>
    <w:rsid w:val="002E30DA"/>
    <w:rsid w:val="002E4EC2"/>
    <w:rsid w:val="002E59B9"/>
    <w:rsid w:val="002E5EC4"/>
    <w:rsid w:val="002E60BA"/>
    <w:rsid w:val="002E62D7"/>
    <w:rsid w:val="002E754B"/>
    <w:rsid w:val="002F0C7A"/>
    <w:rsid w:val="002F1826"/>
    <w:rsid w:val="002F1ED5"/>
    <w:rsid w:val="002F5BB5"/>
    <w:rsid w:val="002F704F"/>
    <w:rsid w:val="002F78D0"/>
    <w:rsid w:val="00301191"/>
    <w:rsid w:val="00301C6B"/>
    <w:rsid w:val="003024F5"/>
    <w:rsid w:val="0030487F"/>
    <w:rsid w:val="00304E2D"/>
    <w:rsid w:val="003051A0"/>
    <w:rsid w:val="003068CE"/>
    <w:rsid w:val="00306F20"/>
    <w:rsid w:val="00307209"/>
    <w:rsid w:val="003076B4"/>
    <w:rsid w:val="00307CF7"/>
    <w:rsid w:val="00311A13"/>
    <w:rsid w:val="00312EBB"/>
    <w:rsid w:val="003131C1"/>
    <w:rsid w:val="003133AC"/>
    <w:rsid w:val="00313891"/>
    <w:rsid w:val="003141C5"/>
    <w:rsid w:val="00314F93"/>
    <w:rsid w:val="0031509B"/>
    <w:rsid w:val="00315DF2"/>
    <w:rsid w:val="00316637"/>
    <w:rsid w:val="00317455"/>
    <w:rsid w:val="003200C0"/>
    <w:rsid w:val="003232A1"/>
    <w:rsid w:val="0032449C"/>
    <w:rsid w:val="00324B98"/>
    <w:rsid w:val="00325865"/>
    <w:rsid w:val="00326029"/>
    <w:rsid w:val="0032621A"/>
    <w:rsid w:val="00326576"/>
    <w:rsid w:val="00326AB3"/>
    <w:rsid w:val="00330566"/>
    <w:rsid w:val="003309B9"/>
    <w:rsid w:val="003319EE"/>
    <w:rsid w:val="00332317"/>
    <w:rsid w:val="003333CC"/>
    <w:rsid w:val="003369BD"/>
    <w:rsid w:val="00336E1D"/>
    <w:rsid w:val="00337C40"/>
    <w:rsid w:val="00341D3C"/>
    <w:rsid w:val="00342124"/>
    <w:rsid w:val="00342169"/>
    <w:rsid w:val="0034227E"/>
    <w:rsid w:val="0034260B"/>
    <w:rsid w:val="00343625"/>
    <w:rsid w:val="00345244"/>
    <w:rsid w:val="0034528C"/>
    <w:rsid w:val="00345598"/>
    <w:rsid w:val="00346D6F"/>
    <w:rsid w:val="0035123F"/>
    <w:rsid w:val="00352280"/>
    <w:rsid w:val="00352C2C"/>
    <w:rsid w:val="00352FA6"/>
    <w:rsid w:val="00353328"/>
    <w:rsid w:val="003536D6"/>
    <w:rsid w:val="00353945"/>
    <w:rsid w:val="00353A3C"/>
    <w:rsid w:val="00354C3A"/>
    <w:rsid w:val="00355AAC"/>
    <w:rsid w:val="0035681E"/>
    <w:rsid w:val="00363D66"/>
    <w:rsid w:val="00367730"/>
    <w:rsid w:val="003706D3"/>
    <w:rsid w:val="003707D5"/>
    <w:rsid w:val="003708ED"/>
    <w:rsid w:val="00370F5C"/>
    <w:rsid w:val="00371701"/>
    <w:rsid w:val="003718A9"/>
    <w:rsid w:val="003727BC"/>
    <w:rsid w:val="00373DB5"/>
    <w:rsid w:val="0037553E"/>
    <w:rsid w:val="0037603F"/>
    <w:rsid w:val="00376BDC"/>
    <w:rsid w:val="00377461"/>
    <w:rsid w:val="00377FDD"/>
    <w:rsid w:val="00382173"/>
    <w:rsid w:val="00383ADB"/>
    <w:rsid w:val="00385B71"/>
    <w:rsid w:val="00390F4F"/>
    <w:rsid w:val="00391D19"/>
    <w:rsid w:val="003944DD"/>
    <w:rsid w:val="0039709F"/>
    <w:rsid w:val="003A0DFC"/>
    <w:rsid w:val="003A0EDB"/>
    <w:rsid w:val="003A1327"/>
    <w:rsid w:val="003A13FE"/>
    <w:rsid w:val="003A18D1"/>
    <w:rsid w:val="003A3807"/>
    <w:rsid w:val="003A4FAF"/>
    <w:rsid w:val="003A7011"/>
    <w:rsid w:val="003B093D"/>
    <w:rsid w:val="003B1558"/>
    <w:rsid w:val="003B55C6"/>
    <w:rsid w:val="003B5F1F"/>
    <w:rsid w:val="003B70CD"/>
    <w:rsid w:val="003B79E4"/>
    <w:rsid w:val="003C0262"/>
    <w:rsid w:val="003C0CC4"/>
    <w:rsid w:val="003C25BF"/>
    <w:rsid w:val="003C31EE"/>
    <w:rsid w:val="003C3728"/>
    <w:rsid w:val="003C3E24"/>
    <w:rsid w:val="003C41DA"/>
    <w:rsid w:val="003C59FF"/>
    <w:rsid w:val="003C7C32"/>
    <w:rsid w:val="003C7E66"/>
    <w:rsid w:val="003D2921"/>
    <w:rsid w:val="003D44CF"/>
    <w:rsid w:val="003D5D65"/>
    <w:rsid w:val="003D6346"/>
    <w:rsid w:val="003D6CD4"/>
    <w:rsid w:val="003E1301"/>
    <w:rsid w:val="003E1C28"/>
    <w:rsid w:val="003E2102"/>
    <w:rsid w:val="003E2D0A"/>
    <w:rsid w:val="003E3C2B"/>
    <w:rsid w:val="003E4984"/>
    <w:rsid w:val="003E532A"/>
    <w:rsid w:val="003E6042"/>
    <w:rsid w:val="003E6E29"/>
    <w:rsid w:val="003F0295"/>
    <w:rsid w:val="003F12DA"/>
    <w:rsid w:val="003F2450"/>
    <w:rsid w:val="003F3137"/>
    <w:rsid w:val="003F499D"/>
    <w:rsid w:val="003F4EC9"/>
    <w:rsid w:val="004015F5"/>
    <w:rsid w:val="00403073"/>
    <w:rsid w:val="00404721"/>
    <w:rsid w:val="004063F2"/>
    <w:rsid w:val="00407283"/>
    <w:rsid w:val="004118FD"/>
    <w:rsid w:val="00412118"/>
    <w:rsid w:val="00412FEF"/>
    <w:rsid w:val="00415A64"/>
    <w:rsid w:val="00415EDC"/>
    <w:rsid w:val="0041601A"/>
    <w:rsid w:val="0042104F"/>
    <w:rsid w:val="004220E4"/>
    <w:rsid w:val="004233E6"/>
    <w:rsid w:val="00424CCD"/>
    <w:rsid w:val="00426189"/>
    <w:rsid w:val="0042676C"/>
    <w:rsid w:val="004270F0"/>
    <w:rsid w:val="004276AA"/>
    <w:rsid w:val="00427A27"/>
    <w:rsid w:val="00427F99"/>
    <w:rsid w:val="00430D71"/>
    <w:rsid w:val="00433860"/>
    <w:rsid w:val="0043588C"/>
    <w:rsid w:val="0043612B"/>
    <w:rsid w:val="004368B9"/>
    <w:rsid w:val="0043701F"/>
    <w:rsid w:val="00437117"/>
    <w:rsid w:val="004376C8"/>
    <w:rsid w:val="00441C4A"/>
    <w:rsid w:val="00443F1E"/>
    <w:rsid w:val="00444AC6"/>
    <w:rsid w:val="004457A7"/>
    <w:rsid w:val="004478E9"/>
    <w:rsid w:val="0044792A"/>
    <w:rsid w:val="00447991"/>
    <w:rsid w:val="004522A7"/>
    <w:rsid w:val="004523CB"/>
    <w:rsid w:val="004540C1"/>
    <w:rsid w:val="0045597D"/>
    <w:rsid w:val="00456C9F"/>
    <w:rsid w:val="00457026"/>
    <w:rsid w:val="00460D4E"/>
    <w:rsid w:val="00461525"/>
    <w:rsid w:val="0046162A"/>
    <w:rsid w:val="00462827"/>
    <w:rsid w:val="004632F0"/>
    <w:rsid w:val="0046475B"/>
    <w:rsid w:val="0046552D"/>
    <w:rsid w:val="00465877"/>
    <w:rsid w:val="00466086"/>
    <w:rsid w:val="00466BDB"/>
    <w:rsid w:val="00474907"/>
    <w:rsid w:val="0047724C"/>
    <w:rsid w:val="00480A41"/>
    <w:rsid w:val="0048104E"/>
    <w:rsid w:val="0048162F"/>
    <w:rsid w:val="00482D67"/>
    <w:rsid w:val="00482E8E"/>
    <w:rsid w:val="004922FB"/>
    <w:rsid w:val="004925C3"/>
    <w:rsid w:val="00492DA1"/>
    <w:rsid w:val="004941CA"/>
    <w:rsid w:val="004A0ABB"/>
    <w:rsid w:val="004A23BB"/>
    <w:rsid w:val="004A293C"/>
    <w:rsid w:val="004A29F2"/>
    <w:rsid w:val="004A3170"/>
    <w:rsid w:val="004A37E7"/>
    <w:rsid w:val="004A4D6E"/>
    <w:rsid w:val="004A50F7"/>
    <w:rsid w:val="004A621E"/>
    <w:rsid w:val="004A6DDB"/>
    <w:rsid w:val="004A777C"/>
    <w:rsid w:val="004A7F26"/>
    <w:rsid w:val="004B1ED5"/>
    <w:rsid w:val="004B4FEA"/>
    <w:rsid w:val="004B7714"/>
    <w:rsid w:val="004B77E0"/>
    <w:rsid w:val="004C0479"/>
    <w:rsid w:val="004C08A4"/>
    <w:rsid w:val="004C0E01"/>
    <w:rsid w:val="004C1309"/>
    <w:rsid w:val="004C1ACB"/>
    <w:rsid w:val="004C1F36"/>
    <w:rsid w:val="004C2684"/>
    <w:rsid w:val="004C57A4"/>
    <w:rsid w:val="004C634C"/>
    <w:rsid w:val="004C6459"/>
    <w:rsid w:val="004C6DBC"/>
    <w:rsid w:val="004C70C8"/>
    <w:rsid w:val="004C74EF"/>
    <w:rsid w:val="004D0F85"/>
    <w:rsid w:val="004D1324"/>
    <w:rsid w:val="004D5AEB"/>
    <w:rsid w:val="004D69FA"/>
    <w:rsid w:val="004D6F65"/>
    <w:rsid w:val="004D6FB2"/>
    <w:rsid w:val="004E2312"/>
    <w:rsid w:val="004E40D6"/>
    <w:rsid w:val="004E42CA"/>
    <w:rsid w:val="004E6661"/>
    <w:rsid w:val="004F034A"/>
    <w:rsid w:val="004F0C6D"/>
    <w:rsid w:val="004F195D"/>
    <w:rsid w:val="004F3F77"/>
    <w:rsid w:val="004F6FE6"/>
    <w:rsid w:val="004F75ED"/>
    <w:rsid w:val="005020A4"/>
    <w:rsid w:val="00502969"/>
    <w:rsid w:val="00505689"/>
    <w:rsid w:val="0051068B"/>
    <w:rsid w:val="00510D3F"/>
    <w:rsid w:val="005120F9"/>
    <w:rsid w:val="005125E1"/>
    <w:rsid w:val="00512BD0"/>
    <w:rsid w:val="00514958"/>
    <w:rsid w:val="00515537"/>
    <w:rsid w:val="0051694E"/>
    <w:rsid w:val="005174D5"/>
    <w:rsid w:val="00517842"/>
    <w:rsid w:val="00517D8D"/>
    <w:rsid w:val="0052004D"/>
    <w:rsid w:val="005205AC"/>
    <w:rsid w:val="005207CF"/>
    <w:rsid w:val="00520A61"/>
    <w:rsid w:val="00520C97"/>
    <w:rsid w:val="0052266F"/>
    <w:rsid w:val="00522916"/>
    <w:rsid w:val="005237E4"/>
    <w:rsid w:val="00523D2F"/>
    <w:rsid w:val="00525EF8"/>
    <w:rsid w:val="0052781E"/>
    <w:rsid w:val="00527D33"/>
    <w:rsid w:val="00530EC2"/>
    <w:rsid w:val="00534DDC"/>
    <w:rsid w:val="005416FB"/>
    <w:rsid w:val="00541D64"/>
    <w:rsid w:val="005420D1"/>
    <w:rsid w:val="00542C51"/>
    <w:rsid w:val="00544653"/>
    <w:rsid w:val="00544A8F"/>
    <w:rsid w:val="005455BF"/>
    <w:rsid w:val="00546DC6"/>
    <w:rsid w:val="00547F1F"/>
    <w:rsid w:val="00551934"/>
    <w:rsid w:val="00552CD7"/>
    <w:rsid w:val="00553664"/>
    <w:rsid w:val="0055380F"/>
    <w:rsid w:val="00554C92"/>
    <w:rsid w:val="00557211"/>
    <w:rsid w:val="00560DE0"/>
    <w:rsid w:val="0056133B"/>
    <w:rsid w:val="0056323A"/>
    <w:rsid w:val="00563C30"/>
    <w:rsid w:val="005676ED"/>
    <w:rsid w:val="005678E9"/>
    <w:rsid w:val="005707FD"/>
    <w:rsid w:val="0057098E"/>
    <w:rsid w:val="00571131"/>
    <w:rsid w:val="0057205F"/>
    <w:rsid w:val="00572F66"/>
    <w:rsid w:val="005730F5"/>
    <w:rsid w:val="00575FBE"/>
    <w:rsid w:val="00580466"/>
    <w:rsid w:val="0058082D"/>
    <w:rsid w:val="00583C21"/>
    <w:rsid w:val="00583F47"/>
    <w:rsid w:val="00586EED"/>
    <w:rsid w:val="005909F5"/>
    <w:rsid w:val="00591EEB"/>
    <w:rsid w:val="00592E92"/>
    <w:rsid w:val="00593D52"/>
    <w:rsid w:val="005954A0"/>
    <w:rsid w:val="005954AF"/>
    <w:rsid w:val="005959F4"/>
    <w:rsid w:val="005969CC"/>
    <w:rsid w:val="005A0BD6"/>
    <w:rsid w:val="005A16E7"/>
    <w:rsid w:val="005A18C1"/>
    <w:rsid w:val="005A2D16"/>
    <w:rsid w:val="005A4F37"/>
    <w:rsid w:val="005A4F84"/>
    <w:rsid w:val="005A57ED"/>
    <w:rsid w:val="005A7F7B"/>
    <w:rsid w:val="005B222F"/>
    <w:rsid w:val="005B33C4"/>
    <w:rsid w:val="005B36B2"/>
    <w:rsid w:val="005B46CE"/>
    <w:rsid w:val="005B5071"/>
    <w:rsid w:val="005B52D4"/>
    <w:rsid w:val="005B6A0E"/>
    <w:rsid w:val="005C00D3"/>
    <w:rsid w:val="005C21DA"/>
    <w:rsid w:val="005C2536"/>
    <w:rsid w:val="005C3945"/>
    <w:rsid w:val="005C40B8"/>
    <w:rsid w:val="005C5522"/>
    <w:rsid w:val="005C56D1"/>
    <w:rsid w:val="005C5D0E"/>
    <w:rsid w:val="005C6608"/>
    <w:rsid w:val="005D0849"/>
    <w:rsid w:val="005D25BD"/>
    <w:rsid w:val="005D3422"/>
    <w:rsid w:val="005E0BDD"/>
    <w:rsid w:val="005E18B6"/>
    <w:rsid w:val="005E1BAB"/>
    <w:rsid w:val="005E5267"/>
    <w:rsid w:val="005E6557"/>
    <w:rsid w:val="005E6979"/>
    <w:rsid w:val="005E69FC"/>
    <w:rsid w:val="005E71A9"/>
    <w:rsid w:val="005F110B"/>
    <w:rsid w:val="005F1E23"/>
    <w:rsid w:val="005F2B75"/>
    <w:rsid w:val="005F4603"/>
    <w:rsid w:val="005F4F9B"/>
    <w:rsid w:val="005F57AB"/>
    <w:rsid w:val="005F5FC6"/>
    <w:rsid w:val="005F70EB"/>
    <w:rsid w:val="005F7832"/>
    <w:rsid w:val="00603089"/>
    <w:rsid w:val="0060443F"/>
    <w:rsid w:val="0060501B"/>
    <w:rsid w:val="00605D10"/>
    <w:rsid w:val="00605F6F"/>
    <w:rsid w:val="006067CB"/>
    <w:rsid w:val="00606DDB"/>
    <w:rsid w:val="00607AB2"/>
    <w:rsid w:val="00610251"/>
    <w:rsid w:val="00610ADF"/>
    <w:rsid w:val="0061111D"/>
    <w:rsid w:val="00612CD0"/>
    <w:rsid w:val="00613DB2"/>
    <w:rsid w:val="00614499"/>
    <w:rsid w:val="00614750"/>
    <w:rsid w:val="00615778"/>
    <w:rsid w:val="00617BC1"/>
    <w:rsid w:val="00617E51"/>
    <w:rsid w:val="00620DAC"/>
    <w:rsid w:val="006220A3"/>
    <w:rsid w:val="00623159"/>
    <w:rsid w:val="00623DA5"/>
    <w:rsid w:val="00624625"/>
    <w:rsid w:val="00624E04"/>
    <w:rsid w:val="00624EC5"/>
    <w:rsid w:val="00626175"/>
    <w:rsid w:val="00630422"/>
    <w:rsid w:val="00630670"/>
    <w:rsid w:val="006311D2"/>
    <w:rsid w:val="006320BF"/>
    <w:rsid w:val="006335F0"/>
    <w:rsid w:val="00633A69"/>
    <w:rsid w:val="006345E0"/>
    <w:rsid w:val="00634E93"/>
    <w:rsid w:val="0063699F"/>
    <w:rsid w:val="00636ADE"/>
    <w:rsid w:val="00637562"/>
    <w:rsid w:val="006403ED"/>
    <w:rsid w:val="0064138D"/>
    <w:rsid w:val="00641F82"/>
    <w:rsid w:val="00642579"/>
    <w:rsid w:val="006438F4"/>
    <w:rsid w:val="00644F53"/>
    <w:rsid w:val="0064512F"/>
    <w:rsid w:val="00645CC2"/>
    <w:rsid w:val="00650211"/>
    <w:rsid w:val="006528CC"/>
    <w:rsid w:val="006530FB"/>
    <w:rsid w:val="00653622"/>
    <w:rsid w:val="00653CD6"/>
    <w:rsid w:val="006548FC"/>
    <w:rsid w:val="00654B9E"/>
    <w:rsid w:val="00657527"/>
    <w:rsid w:val="0066423C"/>
    <w:rsid w:val="00664BC5"/>
    <w:rsid w:val="00666122"/>
    <w:rsid w:val="0066771D"/>
    <w:rsid w:val="00667B20"/>
    <w:rsid w:val="00667B90"/>
    <w:rsid w:val="006704AA"/>
    <w:rsid w:val="00671528"/>
    <w:rsid w:val="006719E3"/>
    <w:rsid w:val="0067227B"/>
    <w:rsid w:val="00672383"/>
    <w:rsid w:val="006726CD"/>
    <w:rsid w:val="0067363A"/>
    <w:rsid w:val="0067397C"/>
    <w:rsid w:val="00673D56"/>
    <w:rsid w:val="0067440F"/>
    <w:rsid w:val="006750BD"/>
    <w:rsid w:val="006754F4"/>
    <w:rsid w:val="00676488"/>
    <w:rsid w:val="00677016"/>
    <w:rsid w:val="00677E7A"/>
    <w:rsid w:val="00681D04"/>
    <w:rsid w:val="0068221C"/>
    <w:rsid w:val="00684054"/>
    <w:rsid w:val="00684DE5"/>
    <w:rsid w:val="006866D0"/>
    <w:rsid w:val="006879B8"/>
    <w:rsid w:val="00690128"/>
    <w:rsid w:val="00692701"/>
    <w:rsid w:val="006939F1"/>
    <w:rsid w:val="00693FB9"/>
    <w:rsid w:val="00697CDA"/>
    <w:rsid w:val="006A0799"/>
    <w:rsid w:val="006A09BF"/>
    <w:rsid w:val="006A14A2"/>
    <w:rsid w:val="006A5BEF"/>
    <w:rsid w:val="006B0078"/>
    <w:rsid w:val="006B0083"/>
    <w:rsid w:val="006B0BA0"/>
    <w:rsid w:val="006B1F1D"/>
    <w:rsid w:val="006B410C"/>
    <w:rsid w:val="006B5232"/>
    <w:rsid w:val="006C06CE"/>
    <w:rsid w:val="006C0B39"/>
    <w:rsid w:val="006C225F"/>
    <w:rsid w:val="006C62CD"/>
    <w:rsid w:val="006C7027"/>
    <w:rsid w:val="006C70FD"/>
    <w:rsid w:val="006C78F7"/>
    <w:rsid w:val="006D1B1A"/>
    <w:rsid w:val="006D26D5"/>
    <w:rsid w:val="006D3AAD"/>
    <w:rsid w:val="006D4112"/>
    <w:rsid w:val="006D4C47"/>
    <w:rsid w:val="006D5424"/>
    <w:rsid w:val="006D7055"/>
    <w:rsid w:val="006D7E8A"/>
    <w:rsid w:val="006E0ED1"/>
    <w:rsid w:val="006F0F70"/>
    <w:rsid w:val="006F2447"/>
    <w:rsid w:val="006F32B2"/>
    <w:rsid w:val="006F5F04"/>
    <w:rsid w:val="00700C66"/>
    <w:rsid w:val="00700F4D"/>
    <w:rsid w:val="0070114A"/>
    <w:rsid w:val="007019FC"/>
    <w:rsid w:val="00704E1D"/>
    <w:rsid w:val="007062EC"/>
    <w:rsid w:val="00711674"/>
    <w:rsid w:val="00711BB5"/>
    <w:rsid w:val="00712582"/>
    <w:rsid w:val="00712630"/>
    <w:rsid w:val="00712EFB"/>
    <w:rsid w:val="00714D71"/>
    <w:rsid w:val="0071575F"/>
    <w:rsid w:val="007172F0"/>
    <w:rsid w:val="00721867"/>
    <w:rsid w:val="00722E9F"/>
    <w:rsid w:val="00733841"/>
    <w:rsid w:val="00734AD0"/>
    <w:rsid w:val="00735E98"/>
    <w:rsid w:val="00736D5F"/>
    <w:rsid w:val="00742A0C"/>
    <w:rsid w:val="00745805"/>
    <w:rsid w:val="007465BD"/>
    <w:rsid w:val="0075114D"/>
    <w:rsid w:val="007569AF"/>
    <w:rsid w:val="00761EED"/>
    <w:rsid w:val="00762E23"/>
    <w:rsid w:val="00763BF0"/>
    <w:rsid w:val="00763E0D"/>
    <w:rsid w:val="00764675"/>
    <w:rsid w:val="0076508B"/>
    <w:rsid w:val="00766EEF"/>
    <w:rsid w:val="00770E7C"/>
    <w:rsid w:val="00773451"/>
    <w:rsid w:val="00773473"/>
    <w:rsid w:val="00773AC5"/>
    <w:rsid w:val="00774BD6"/>
    <w:rsid w:val="00775A56"/>
    <w:rsid w:val="0077664B"/>
    <w:rsid w:val="00776F6B"/>
    <w:rsid w:val="0077706E"/>
    <w:rsid w:val="007778C1"/>
    <w:rsid w:val="007822AA"/>
    <w:rsid w:val="00783CDC"/>
    <w:rsid w:val="007853AB"/>
    <w:rsid w:val="00790882"/>
    <w:rsid w:val="007933ED"/>
    <w:rsid w:val="007936BF"/>
    <w:rsid w:val="00793A30"/>
    <w:rsid w:val="00793B42"/>
    <w:rsid w:val="00793CF7"/>
    <w:rsid w:val="00794CF2"/>
    <w:rsid w:val="007957A8"/>
    <w:rsid w:val="00795AEA"/>
    <w:rsid w:val="00796626"/>
    <w:rsid w:val="007971CC"/>
    <w:rsid w:val="00797FBB"/>
    <w:rsid w:val="007A0C1D"/>
    <w:rsid w:val="007A436B"/>
    <w:rsid w:val="007A68E0"/>
    <w:rsid w:val="007A7665"/>
    <w:rsid w:val="007A76AB"/>
    <w:rsid w:val="007A7CEA"/>
    <w:rsid w:val="007B1FB3"/>
    <w:rsid w:val="007B32E1"/>
    <w:rsid w:val="007B5C8D"/>
    <w:rsid w:val="007B63D0"/>
    <w:rsid w:val="007B74E3"/>
    <w:rsid w:val="007B77A1"/>
    <w:rsid w:val="007B7B49"/>
    <w:rsid w:val="007B7FF1"/>
    <w:rsid w:val="007C3950"/>
    <w:rsid w:val="007C3F17"/>
    <w:rsid w:val="007C6C36"/>
    <w:rsid w:val="007C73F9"/>
    <w:rsid w:val="007D02E9"/>
    <w:rsid w:val="007D0DD7"/>
    <w:rsid w:val="007D109F"/>
    <w:rsid w:val="007D202C"/>
    <w:rsid w:val="007D270E"/>
    <w:rsid w:val="007D43F5"/>
    <w:rsid w:val="007D5018"/>
    <w:rsid w:val="007D5624"/>
    <w:rsid w:val="007D57C3"/>
    <w:rsid w:val="007D7676"/>
    <w:rsid w:val="007E0638"/>
    <w:rsid w:val="007E102F"/>
    <w:rsid w:val="007E1252"/>
    <w:rsid w:val="007E2054"/>
    <w:rsid w:val="007E295D"/>
    <w:rsid w:val="007E39D7"/>
    <w:rsid w:val="007E503B"/>
    <w:rsid w:val="007E6851"/>
    <w:rsid w:val="007E76A4"/>
    <w:rsid w:val="007F1EFD"/>
    <w:rsid w:val="007F4F85"/>
    <w:rsid w:val="007F7AF5"/>
    <w:rsid w:val="008009B0"/>
    <w:rsid w:val="00801843"/>
    <w:rsid w:val="00801C02"/>
    <w:rsid w:val="008042A1"/>
    <w:rsid w:val="00805876"/>
    <w:rsid w:val="00810268"/>
    <w:rsid w:val="00811528"/>
    <w:rsid w:val="00811CA2"/>
    <w:rsid w:val="008136BF"/>
    <w:rsid w:val="00814FA6"/>
    <w:rsid w:val="00815678"/>
    <w:rsid w:val="008169BB"/>
    <w:rsid w:val="008201DC"/>
    <w:rsid w:val="008202A0"/>
    <w:rsid w:val="00820AA4"/>
    <w:rsid w:val="008223AA"/>
    <w:rsid w:val="00823BEF"/>
    <w:rsid w:val="00824139"/>
    <w:rsid w:val="0082486C"/>
    <w:rsid w:val="00825A29"/>
    <w:rsid w:val="00825B3F"/>
    <w:rsid w:val="00826960"/>
    <w:rsid w:val="00826BDF"/>
    <w:rsid w:val="00826BEF"/>
    <w:rsid w:val="00832799"/>
    <w:rsid w:val="008334D5"/>
    <w:rsid w:val="00835D70"/>
    <w:rsid w:val="00835DB6"/>
    <w:rsid w:val="00836114"/>
    <w:rsid w:val="00836AF0"/>
    <w:rsid w:val="00837EC3"/>
    <w:rsid w:val="008429D3"/>
    <w:rsid w:val="00843A07"/>
    <w:rsid w:val="00844003"/>
    <w:rsid w:val="0084556B"/>
    <w:rsid w:val="00845F63"/>
    <w:rsid w:val="00850E48"/>
    <w:rsid w:val="008523C8"/>
    <w:rsid w:val="00853F61"/>
    <w:rsid w:val="00854F39"/>
    <w:rsid w:val="008552A0"/>
    <w:rsid w:val="00856873"/>
    <w:rsid w:val="00857261"/>
    <w:rsid w:val="00857F57"/>
    <w:rsid w:val="008621FC"/>
    <w:rsid w:val="00862EA4"/>
    <w:rsid w:val="00864A0E"/>
    <w:rsid w:val="00866020"/>
    <w:rsid w:val="00867FB6"/>
    <w:rsid w:val="0087018B"/>
    <w:rsid w:val="0087046B"/>
    <w:rsid w:val="008715C3"/>
    <w:rsid w:val="00873A71"/>
    <w:rsid w:val="008769B8"/>
    <w:rsid w:val="00876E93"/>
    <w:rsid w:val="008778F3"/>
    <w:rsid w:val="00877B37"/>
    <w:rsid w:val="00881215"/>
    <w:rsid w:val="008817CE"/>
    <w:rsid w:val="0088365A"/>
    <w:rsid w:val="0088476D"/>
    <w:rsid w:val="00885F50"/>
    <w:rsid w:val="008873D8"/>
    <w:rsid w:val="008876BE"/>
    <w:rsid w:val="00890F64"/>
    <w:rsid w:val="00893363"/>
    <w:rsid w:val="0089390C"/>
    <w:rsid w:val="00893CF0"/>
    <w:rsid w:val="00894992"/>
    <w:rsid w:val="00896A22"/>
    <w:rsid w:val="008A1824"/>
    <w:rsid w:val="008A4BED"/>
    <w:rsid w:val="008A57A6"/>
    <w:rsid w:val="008A6047"/>
    <w:rsid w:val="008A7B36"/>
    <w:rsid w:val="008B0C61"/>
    <w:rsid w:val="008B0DC9"/>
    <w:rsid w:val="008B147B"/>
    <w:rsid w:val="008B286D"/>
    <w:rsid w:val="008B2D31"/>
    <w:rsid w:val="008B31CA"/>
    <w:rsid w:val="008B3BD9"/>
    <w:rsid w:val="008B5000"/>
    <w:rsid w:val="008B6B19"/>
    <w:rsid w:val="008C0418"/>
    <w:rsid w:val="008C09E4"/>
    <w:rsid w:val="008C1923"/>
    <w:rsid w:val="008C3D22"/>
    <w:rsid w:val="008C4117"/>
    <w:rsid w:val="008C4558"/>
    <w:rsid w:val="008C4CBC"/>
    <w:rsid w:val="008D0AF4"/>
    <w:rsid w:val="008D1182"/>
    <w:rsid w:val="008D1754"/>
    <w:rsid w:val="008D2C28"/>
    <w:rsid w:val="008D4E8E"/>
    <w:rsid w:val="008D643A"/>
    <w:rsid w:val="008D7131"/>
    <w:rsid w:val="008D72CD"/>
    <w:rsid w:val="008D7B0D"/>
    <w:rsid w:val="008E077C"/>
    <w:rsid w:val="008E20E4"/>
    <w:rsid w:val="008E2FAF"/>
    <w:rsid w:val="008E47E9"/>
    <w:rsid w:val="008E4DA5"/>
    <w:rsid w:val="008E690A"/>
    <w:rsid w:val="008E7263"/>
    <w:rsid w:val="008E7CFD"/>
    <w:rsid w:val="008F4B6E"/>
    <w:rsid w:val="008F4F1C"/>
    <w:rsid w:val="008F5430"/>
    <w:rsid w:val="008F543B"/>
    <w:rsid w:val="008F5C77"/>
    <w:rsid w:val="008F73DD"/>
    <w:rsid w:val="00900663"/>
    <w:rsid w:val="009034A9"/>
    <w:rsid w:val="00910E3A"/>
    <w:rsid w:val="00911950"/>
    <w:rsid w:val="0091562B"/>
    <w:rsid w:val="00920754"/>
    <w:rsid w:val="00920AE0"/>
    <w:rsid w:val="009211CB"/>
    <w:rsid w:val="009216E1"/>
    <w:rsid w:val="009216FD"/>
    <w:rsid w:val="0092200B"/>
    <w:rsid w:val="0092200D"/>
    <w:rsid w:val="009228AA"/>
    <w:rsid w:val="0092374B"/>
    <w:rsid w:val="009240E6"/>
    <w:rsid w:val="009247E2"/>
    <w:rsid w:val="00925CED"/>
    <w:rsid w:val="009264A3"/>
    <w:rsid w:val="009267F8"/>
    <w:rsid w:val="0092712A"/>
    <w:rsid w:val="00927DA4"/>
    <w:rsid w:val="00930C58"/>
    <w:rsid w:val="0093158F"/>
    <w:rsid w:val="00932F76"/>
    <w:rsid w:val="00933608"/>
    <w:rsid w:val="0093388E"/>
    <w:rsid w:val="00941964"/>
    <w:rsid w:val="0094469C"/>
    <w:rsid w:val="0094484D"/>
    <w:rsid w:val="00945A5E"/>
    <w:rsid w:val="009464F5"/>
    <w:rsid w:val="00946AB3"/>
    <w:rsid w:val="00946E3F"/>
    <w:rsid w:val="00947208"/>
    <w:rsid w:val="00950AC9"/>
    <w:rsid w:val="00951B19"/>
    <w:rsid w:val="00955B84"/>
    <w:rsid w:val="00956E6C"/>
    <w:rsid w:val="00957A6B"/>
    <w:rsid w:val="00957E79"/>
    <w:rsid w:val="00961B19"/>
    <w:rsid w:val="009621FD"/>
    <w:rsid w:val="009640BF"/>
    <w:rsid w:val="00964C32"/>
    <w:rsid w:val="00972881"/>
    <w:rsid w:val="00973B8A"/>
    <w:rsid w:val="00973BE5"/>
    <w:rsid w:val="009743AF"/>
    <w:rsid w:val="009743C2"/>
    <w:rsid w:val="00976C43"/>
    <w:rsid w:val="00977A40"/>
    <w:rsid w:val="00977C44"/>
    <w:rsid w:val="00982CBD"/>
    <w:rsid w:val="00983A32"/>
    <w:rsid w:val="00985104"/>
    <w:rsid w:val="009853EE"/>
    <w:rsid w:val="0098555F"/>
    <w:rsid w:val="0098637E"/>
    <w:rsid w:val="00990AA7"/>
    <w:rsid w:val="009927D2"/>
    <w:rsid w:val="0099480D"/>
    <w:rsid w:val="00996498"/>
    <w:rsid w:val="0099668B"/>
    <w:rsid w:val="009A032C"/>
    <w:rsid w:val="009A0597"/>
    <w:rsid w:val="009A24BD"/>
    <w:rsid w:val="009A3683"/>
    <w:rsid w:val="009A3C5E"/>
    <w:rsid w:val="009A5221"/>
    <w:rsid w:val="009A591C"/>
    <w:rsid w:val="009A60F1"/>
    <w:rsid w:val="009A7789"/>
    <w:rsid w:val="009B018D"/>
    <w:rsid w:val="009B0680"/>
    <w:rsid w:val="009B07EA"/>
    <w:rsid w:val="009B1EF3"/>
    <w:rsid w:val="009B22EB"/>
    <w:rsid w:val="009B2BA7"/>
    <w:rsid w:val="009B2FEA"/>
    <w:rsid w:val="009B31F9"/>
    <w:rsid w:val="009B377C"/>
    <w:rsid w:val="009B46B2"/>
    <w:rsid w:val="009B660B"/>
    <w:rsid w:val="009B792A"/>
    <w:rsid w:val="009C07B9"/>
    <w:rsid w:val="009C1594"/>
    <w:rsid w:val="009C16E6"/>
    <w:rsid w:val="009C1A87"/>
    <w:rsid w:val="009C2D1C"/>
    <w:rsid w:val="009C376C"/>
    <w:rsid w:val="009C4CBD"/>
    <w:rsid w:val="009C583E"/>
    <w:rsid w:val="009C5D3F"/>
    <w:rsid w:val="009C6051"/>
    <w:rsid w:val="009C60F4"/>
    <w:rsid w:val="009C65BF"/>
    <w:rsid w:val="009D042C"/>
    <w:rsid w:val="009D0F13"/>
    <w:rsid w:val="009D2739"/>
    <w:rsid w:val="009D3CED"/>
    <w:rsid w:val="009D43F6"/>
    <w:rsid w:val="009D4C26"/>
    <w:rsid w:val="009D7516"/>
    <w:rsid w:val="009D7A04"/>
    <w:rsid w:val="009E2277"/>
    <w:rsid w:val="009E2E09"/>
    <w:rsid w:val="009E2F1E"/>
    <w:rsid w:val="009E464C"/>
    <w:rsid w:val="009E5694"/>
    <w:rsid w:val="009E5752"/>
    <w:rsid w:val="009E59BF"/>
    <w:rsid w:val="009E6DD9"/>
    <w:rsid w:val="009F0D96"/>
    <w:rsid w:val="009F1017"/>
    <w:rsid w:val="009F101D"/>
    <w:rsid w:val="009F1A90"/>
    <w:rsid w:val="009F1CA1"/>
    <w:rsid w:val="009F1FC0"/>
    <w:rsid w:val="009F2562"/>
    <w:rsid w:val="009F498C"/>
    <w:rsid w:val="009F64A1"/>
    <w:rsid w:val="00A000C4"/>
    <w:rsid w:val="00A00534"/>
    <w:rsid w:val="00A00626"/>
    <w:rsid w:val="00A00974"/>
    <w:rsid w:val="00A00F88"/>
    <w:rsid w:val="00A01D90"/>
    <w:rsid w:val="00A049DB"/>
    <w:rsid w:val="00A11718"/>
    <w:rsid w:val="00A11E58"/>
    <w:rsid w:val="00A13F27"/>
    <w:rsid w:val="00A16ADC"/>
    <w:rsid w:val="00A177D7"/>
    <w:rsid w:val="00A20B61"/>
    <w:rsid w:val="00A2149D"/>
    <w:rsid w:val="00A22EC1"/>
    <w:rsid w:val="00A242F8"/>
    <w:rsid w:val="00A26F20"/>
    <w:rsid w:val="00A27107"/>
    <w:rsid w:val="00A309BD"/>
    <w:rsid w:val="00A33DE7"/>
    <w:rsid w:val="00A34BD1"/>
    <w:rsid w:val="00A35F1A"/>
    <w:rsid w:val="00A36069"/>
    <w:rsid w:val="00A36545"/>
    <w:rsid w:val="00A3702C"/>
    <w:rsid w:val="00A3720E"/>
    <w:rsid w:val="00A3791A"/>
    <w:rsid w:val="00A40730"/>
    <w:rsid w:val="00A40BD6"/>
    <w:rsid w:val="00A41407"/>
    <w:rsid w:val="00A42292"/>
    <w:rsid w:val="00A426BF"/>
    <w:rsid w:val="00A429E5"/>
    <w:rsid w:val="00A43E6E"/>
    <w:rsid w:val="00A451F0"/>
    <w:rsid w:val="00A46692"/>
    <w:rsid w:val="00A479E8"/>
    <w:rsid w:val="00A47F15"/>
    <w:rsid w:val="00A47FD0"/>
    <w:rsid w:val="00A51DCF"/>
    <w:rsid w:val="00A52422"/>
    <w:rsid w:val="00A52DEE"/>
    <w:rsid w:val="00A53702"/>
    <w:rsid w:val="00A56EF2"/>
    <w:rsid w:val="00A60751"/>
    <w:rsid w:val="00A60B80"/>
    <w:rsid w:val="00A633CC"/>
    <w:rsid w:val="00A63D29"/>
    <w:rsid w:val="00A657C5"/>
    <w:rsid w:val="00A66392"/>
    <w:rsid w:val="00A66BBE"/>
    <w:rsid w:val="00A70C61"/>
    <w:rsid w:val="00A7148B"/>
    <w:rsid w:val="00A76EF2"/>
    <w:rsid w:val="00A7703F"/>
    <w:rsid w:val="00A778D4"/>
    <w:rsid w:val="00A81A04"/>
    <w:rsid w:val="00A81AF1"/>
    <w:rsid w:val="00A83E05"/>
    <w:rsid w:val="00A841D9"/>
    <w:rsid w:val="00A8445A"/>
    <w:rsid w:val="00A84E71"/>
    <w:rsid w:val="00A850F1"/>
    <w:rsid w:val="00A85F78"/>
    <w:rsid w:val="00A865B2"/>
    <w:rsid w:val="00A86905"/>
    <w:rsid w:val="00A87AFA"/>
    <w:rsid w:val="00A90C7E"/>
    <w:rsid w:val="00A91A5F"/>
    <w:rsid w:val="00A92DCC"/>
    <w:rsid w:val="00A93EDA"/>
    <w:rsid w:val="00A944B9"/>
    <w:rsid w:val="00A959A4"/>
    <w:rsid w:val="00A96186"/>
    <w:rsid w:val="00A96F86"/>
    <w:rsid w:val="00A9727F"/>
    <w:rsid w:val="00AA100E"/>
    <w:rsid w:val="00AA1D22"/>
    <w:rsid w:val="00AA2A9D"/>
    <w:rsid w:val="00AA3134"/>
    <w:rsid w:val="00AA360C"/>
    <w:rsid w:val="00AA3FEA"/>
    <w:rsid w:val="00AA41D4"/>
    <w:rsid w:val="00AA56AC"/>
    <w:rsid w:val="00AA5B43"/>
    <w:rsid w:val="00AA6973"/>
    <w:rsid w:val="00AA6FD9"/>
    <w:rsid w:val="00AA6FEA"/>
    <w:rsid w:val="00AA70FA"/>
    <w:rsid w:val="00AA7646"/>
    <w:rsid w:val="00AA7B17"/>
    <w:rsid w:val="00AB163E"/>
    <w:rsid w:val="00AB274D"/>
    <w:rsid w:val="00AB38BD"/>
    <w:rsid w:val="00AB3B68"/>
    <w:rsid w:val="00AB445E"/>
    <w:rsid w:val="00AB5135"/>
    <w:rsid w:val="00AB5144"/>
    <w:rsid w:val="00AB58FB"/>
    <w:rsid w:val="00AB688E"/>
    <w:rsid w:val="00AB7925"/>
    <w:rsid w:val="00AC1583"/>
    <w:rsid w:val="00AC2C30"/>
    <w:rsid w:val="00AC4C18"/>
    <w:rsid w:val="00AC571F"/>
    <w:rsid w:val="00AC5BBB"/>
    <w:rsid w:val="00AD0A29"/>
    <w:rsid w:val="00AD1DA7"/>
    <w:rsid w:val="00AD48F8"/>
    <w:rsid w:val="00AD5F5B"/>
    <w:rsid w:val="00AD707F"/>
    <w:rsid w:val="00AE11CC"/>
    <w:rsid w:val="00AE11E4"/>
    <w:rsid w:val="00AE2B25"/>
    <w:rsid w:val="00AE4DB6"/>
    <w:rsid w:val="00AE51AF"/>
    <w:rsid w:val="00AE54D0"/>
    <w:rsid w:val="00AE5C91"/>
    <w:rsid w:val="00AE636F"/>
    <w:rsid w:val="00AF0111"/>
    <w:rsid w:val="00AF1096"/>
    <w:rsid w:val="00AF1747"/>
    <w:rsid w:val="00AF22EE"/>
    <w:rsid w:val="00AF260F"/>
    <w:rsid w:val="00AF4169"/>
    <w:rsid w:val="00AF48AF"/>
    <w:rsid w:val="00AF58FA"/>
    <w:rsid w:val="00AF67F3"/>
    <w:rsid w:val="00AF7F2B"/>
    <w:rsid w:val="00B0126A"/>
    <w:rsid w:val="00B0304B"/>
    <w:rsid w:val="00B039C8"/>
    <w:rsid w:val="00B052FB"/>
    <w:rsid w:val="00B061A0"/>
    <w:rsid w:val="00B07275"/>
    <w:rsid w:val="00B07F9F"/>
    <w:rsid w:val="00B11479"/>
    <w:rsid w:val="00B128B2"/>
    <w:rsid w:val="00B12E5B"/>
    <w:rsid w:val="00B167EE"/>
    <w:rsid w:val="00B1702C"/>
    <w:rsid w:val="00B2008A"/>
    <w:rsid w:val="00B203BF"/>
    <w:rsid w:val="00B26348"/>
    <w:rsid w:val="00B269B2"/>
    <w:rsid w:val="00B273E6"/>
    <w:rsid w:val="00B3073F"/>
    <w:rsid w:val="00B33B77"/>
    <w:rsid w:val="00B34061"/>
    <w:rsid w:val="00B350FA"/>
    <w:rsid w:val="00B35348"/>
    <w:rsid w:val="00B3603B"/>
    <w:rsid w:val="00B37C92"/>
    <w:rsid w:val="00B37DB9"/>
    <w:rsid w:val="00B41C63"/>
    <w:rsid w:val="00B4210E"/>
    <w:rsid w:val="00B50109"/>
    <w:rsid w:val="00B518A4"/>
    <w:rsid w:val="00B523DB"/>
    <w:rsid w:val="00B5391C"/>
    <w:rsid w:val="00B54422"/>
    <w:rsid w:val="00B54DEE"/>
    <w:rsid w:val="00B56E94"/>
    <w:rsid w:val="00B602B7"/>
    <w:rsid w:val="00B608EF"/>
    <w:rsid w:val="00B610AF"/>
    <w:rsid w:val="00B64880"/>
    <w:rsid w:val="00B70EFA"/>
    <w:rsid w:val="00B71D4E"/>
    <w:rsid w:val="00B74C13"/>
    <w:rsid w:val="00B775E9"/>
    <w:rsid w:val="00B776CB"/>
    <w:rsid w:val="00B778FA"/>
    <w:rsid w:val="00B81AA6"/>
    <w:rsid w:val="00B83E86"/>
    <w:rsid w:val="00B842D6"/>
    <w:rsid w:val="00B8441A"/>
    <w:rsid w:val="00B85B7E"/>
    <w:rsid w:val="00B875E7"/>
    <w:rsid w:val="00B90A8D"/>
    <w:rsid w:val="00B92897"/>
    <w:rsid w:val="00B955F5"/>
    <w:rsid w:val="00B95D85"/>
    <w:rsid w:val="00B95FEE"/>
    <w:rsid w:val="00B96A19"/>
    <w:rsid w:val="00BA1F11"/>
    <w:rsid w:val="00BA21B3"/>
    <w:rsid w:val="00BA2D70"/>
    <w:rsid w:val="00BA3915"/>
    <w:rsid w:val="00BA491C"/>
    <w:rsid w:val="00BA4BBA"/>
    <w:rsid w:val="00BA6E91"/>
    <w:rsid w:val="00BA79D5"/>
    <w:rsid w:val="00BA7C96"/>
    <w:rsid w:val="00BB09BA"/>
    <w:rsid w:val="00BB13D4"/>
    <w:rsid w:val="00BB1747"/>
    <w:rsid w:val="00BB1DB5"/>
    <w:rsid w:val="00BB3A02"/>
    <w:rsid w:val="00BB5A75"/>
    <w:rsid w:val="00BB695B"/>
    <w:rsid w:val="00BB75FA"/>
    <w:rsid w:val="00BC12D1"/>
    <w:rsid w:val="00BC257D"/>
    <w:rsid w:val="00BC3E6A"/>
    <w:rsid w:val="00BC5C6C"/>
    <w:rsid w:val="00BC7CCD"/>
    <w:rsid w:val="00BD15DE"/>
    <w:rsid w:val="00BD2B46"/>
    <w:rsid w:val="00BD32ED"/>
    <w:rsid w:val="00BD3683"/>
    <w:rsid w:val="00BD3CD7"/>
    <w:rsid w:val="00BD51B2"/>
    <w:rsid w:val="00BD6437"/>
    <w:rsid w:val="00BD70F8"/>
    <w:rsid w:val="00BE0EB9"/>
    <w:rsid w:val="00BE1A0B"/>
    <w:rsid w:val="00BE24BD"/>
    <w:rsid w:val="00BE3791"/>
    <w:rsid w:val="00BE3BA2"/>
    <w:rsid w:val="00BE4335"/>
    <w:rsid w:val="00BE5A15"/>
    <w:rsid w:val="00BE6FCC"/>
    <w:rsid w:val="00BE75C9"/>
    <w:rsid w:val="00BE78D2"/>
    <w:rsid w:val="00BE7E88"/>
    <w:rsid w:val="00BF00B7"/>
    <w:rsid w:val="00BF0AFD"/>
    <w:rsid w:val="00BF0D66"/>
    <w:rsid w:val="00BF2F58"/>
    <w:rsid w:val="00BF398E"/>
    <w:rsid w:val="00BF51AB"/>
    <w:rsid w:val="00BF61C4"/>
    <w:rsid w:val="00BF6E47"/>
    <w:rsid w:val="00BF7236"/>
    <w:rsid w:val="00C012D4"/>
    <w:rsid w:val="00C02159"/>
    <w:rsid w:val="00C0244A"/>
    <w:rsid w:val="00C05E40"/>
    <w:rsid w:val="00C05E7D"/>
    <w:rsid w:val="00C1004B"/>
    <w:rsid w:val="00C107DF"/>
    <w:rsid w:val="00C12DD9"/>
    <w:rsid w:val="00C15F8B"/>
    <w:rsid w:val="00C170CB"/>
    <w:rsid w:val="00C20B7E"/>
    <w:rsid w:val="00C21AEB"/>
    <w:rsid w:val="00C21EC9"/>
    <w:rsid w:val="00C2201A"/>
    <w:rsid w:val="00C22720"/>
    <w:rsid w:val="00C227DF"/>
    <w:rsid w:val="00C229F5"/>
    <w:rsid w:val="00C24DC0"/>
    <w:rsid w:val="00C25D13"/>
    <w:rsid w:val="00C31E27"/>
    <w:rsid w:val="00C32175"/>
    <w:rsid w:val="00C34A0F"/>
    <w:rsid w:val="00C34EFC"/>
    <w:rsid w:val="00C361DD"/>
    <w:rsid w:val="00C36DD4"/>
    <w:rsid w:val="00C40753"/>
    <w:rsid w:val="00C42D9B"/>
    <w:rsid w:val="00C44586"/>
    <w:rsid w:val="00C44899"/>
    <w:rsid w:val="00C50D05"/>
    <w:rsid w:val="00C510E8"/>
    <w:rsid w:val="00C516A2"/>
    <w:rsid w:val="00C525ED"/>
    <w:rsid w:val="00C5336C"/>
    <w:rsid w:val="00C56413"/>
    <w:rsid w:val="00C5762B"/>
    <w:rsid w:val="00C60C90"/>
    <w:rsid w:val="00C62293"/>
    <w:rsid w:val="00C63513"/>
    <w:rsid w:val="00C637D5"/>
    <w:rsid w:val="00C64405"/>
    <w:rsid w:val="00C656EB"/>
    <w:rsid w:val="00C65737"/>
    <w:rsid w:val="00C70FF3"/>
    <w:rsid w:val="00C727EF"/>
    <w:rsid w:val="00C72A24"/>
    <w:rsid w:val="00C731C1"/>
    <w:rsid w:val="00C75122"/>
    <w:rsid w:val="00C75B15"/>
    <w:rsid w:val="00C766A5"/>
    <w:rsid w:val="00C76999"/>
    <w:rsid w:val="00C76E3E"/>
    <w:rsid w:val="00C771A1"/>
    <w:rsid w:val="00C8064D"/>
    <w:rsid w:val="00C822E5"/>
    <w:rsid w:val="00C834A9"/>
    <w:rsid w:val="00C8394D"/>
    <w:rsid w:val="00C839E9"/>
    <w:rsid w:val="00C84C20"/>
    <w:rsid w:val="00C90C72"/>
    <w:rsid w:val="00C916BB"/>
    <w:rsid w:val="00C92CE4"/>
    <w:rsid w:val="00C94E58"/>
    <w:rsid w:val="00CA676A"/>
    <w:rsid w:val="00CA67D2"/>
    <w:rsid w:val="00CA6D26"/>
    <w:rsid w:val="00CA795D"/>
    <w:rsid w:val="00CB39BF"/>
    <w:rsid w:val="00CB4169"/>
    <w:rsid w:val="00CB5569"/>
    <w:rsid w:val="00CB5AD5"/>
    <w:rsid w:val="00CB661E"/>
    <w:rsid w:val="00CB66EA"/>
    <w:rsid w:val="00CB72C6"/>
    <w:rsid w:val="00CC0D7D"/>
    <w:rsid w:val="00CC1703"/>
    <w:rsid w:val="00CC19D0"/>
    <w:rsid w:val="00CC2378"/>
    <w:rsid w:val="00CC2825"/>
    <w:rsid w:val="00CC3357"/>
    <w:rsid w:val="00CC5EFF"/>
    <w:rsid w:val="00CC6752"/>
    <w:rsid w:val="00CC7DD9"/>
    <w:rsid w:val="00CD0433"/>
    <w:rsid w:val="00CD091D"/>
    <w:rsid w:val="00CD177D"/>
    <w:rsid w:val="00CD1CD8"/>
    <w:rsid w:val="00CD1DAF"/>
    <w:rsid w:val="00CD2E2B"/>
    <w:rsid w:val="00CD2EAA"/>
    <w:rsid w:val="00CD3241"/>
    <w:rsid w:val="00CD7241"/>
    <w:rsid w:val="00CD7E04"/>
    <w:rsid w:val="00CE045D"/>
    <w:rsid w:val="00CE0824"/>
    <w:rsid w:val="00CE0851"/>
    <w:rsid w:val="00CE11E1"/>
    <w:rsid w:val="00CE2068"/>
    <w:rsid w:val="00CE25B9"/>
    <w:rsid w:val="00CE4785"/>
    <w:rsid w:val="00CE4A51"/>
    <w:rsid w:val="00CE6B5F"/>
    <w:rsid w:val="00CE704B"/>
    <w:rsid w:val="00CE7F29"/>
    <w:rsid w:val="00CF0028"/>
    <w:rsid w:val="00CF1EEB"/>
    <w:rsid w:val="00CF26A8"/>
    <w:rsid w:val="00CF3185"/>
    <w:rsid w:val="00CF39B0"/>
    <w:rsid w:val="00CF58A1"/>
    <w:rsid w:val="00CF6FD8"/>
    <w:rsid w:val="00D02B45"/>
    <w:rsid w:val="00D03BFF"/>
    <w:rsid w:val="00D04B4D"/>
    <w:rsid w:val="00D05573"/>
    <w:rsid w:val="00D0598C"/>
    <w:rsid w:val="00D05A70"/>
    <w:rsid w:val="00D0729B"/>
    <w:rsid w:val="00D10A4C"/>
    <w:rsid w:val="00D1166D"/>
    <w:rsid w:val="00D12139"/>
    <w:rsid w:val="00D20208"/>
    <w:rsid w:val="00D21E2A"/>
    <w:rsid w:val="00D22EB6"/>
    <w:rsid w:val="00D24DAD"/>
    <w:rsid w:val="00D25B3B"/>
    <w:rsid w:val="00D304AF"/>
    <w:rsid w:val="00D30EF7"/>
    <w:rsid w:val="00D30F88"/>
    <w:rsid w:val="00D324FE"/>
    <w:rsid w:val="00D335C8"/>
    <w:rsid w:val="00D345BB"/>
    <w:rsid w:val="00D35006"/>
    <w:rsid w:val="00D357FF"/>
    <w:rsid w:val="00D359BF"/>
    <w:rsid w:val="00D3750A"/>
    <w:rsid w:val="00D4018B"/>
    <w:rsid w:val="00D425BB"/>
    <w:rsid w:val="00D4282C"/>
    <w:rsid w:val="00D43E06"/>
    <w:rsid w:val="00D43EAE"/>
    <w:rsid w:val="00D45B0F"/>
    <w:rsid w:val="00D45DEC"/>
    <w:rsid w:val="00D46827"/>
    <w:rsid w:val="00D50228"/>
    <w:rsid w:val="00D51B77"/>
    <w:rsid w:val="00D51CA4"/>
    <w:rsid w:val="00D5571F"/>
    <w:rsid w:val="00D55B8A"/>
    <w:rsid w:val="00D563A6"/>
    <w:rsid w:val="00D576B8"/>
    <w:rsid w:val="00D61339"/>
    <w:rsid w:val="00D62104"/>
    <w:rsid w:val="00D6381E"/>
    <w:rsid w:val="00D64B3A"/>
    <w:rsid w:val="00D64FC2"/>
    <w:rsid w:val="00D65747"/>
    <w:rsid w:val="00D664E0"/>
    <w:rsid w:val="00D6698E"/>
    <w:rsid w:val="00D670C8"/>
    <w:rsid w:val="00D67355"/>
    <w:rsid w:val="00D6779E"/>
    <w:rsid w:val="00D70930"/>
    <w:rsid w:val="00D714B0"/>
    <w:rsid w:val="00D74ED9"/>
    <w:rsid w:val="00D7680B"/>
    <w:rsid w:val="00D803D4"/>
    <w:rsid w:val="00D814BD"/>
    <w:rsid w:val="00D818D5"/>
    <w:rsid w:val="00D8280A"/>
    <w:rsid w:val="00D83F95"/>
    <w:rsid w:val="00D840F4"/>
    <w:rsid w:val="00D85230"/>
    <w:rsid w:val="00D8691D"/>
    <w:rsid w:val="00D8701C"/>
    <w:rsid w:val="00D87662"/>
    <w:rsid w:val="00D904C0"/>
    <w:rsid w:val="00D90B7E"/>
    <w:rsid w:val="00D919E3"/>
    <w:rsid w:val="00D9267A"/>
    <w:rsid w:val="00D927E3"/>
    <w:rsid w:val="00D95A86"/>
    <w:rsid w:val="00DA0B62"/>
    <w:rsid w:val="00DA11F7"/>
    <w:rsid w:val="00DA1C7D"/>
    <w:rsid w:val="00DA407C"/>
    <w:rsid w:val="00DA59F6"/>
    <w:rsid w:val="00DA5E2E"/>
    <w:rsid w:val="00DA674E"/>
    <w:rsid w:val="00DB175E"/>
    <w:rsid w:val="00DB1808"/>
    <w:rsid w:val="00DB1D3E"/>
    <w:rsid w:val="00DB329A"/>
    <w:rsid w:val="00DB4EAD"/>
    <w:rsid w:val="00DB5513"/>
    <w:rsid w:val="00DB5527"/>
    <w:rsid w:val="00DB6999"/>
    <w:rsid w:val="00DC02C6"/>
    <w:rsid w:val="00DC05E0"/>
    <w:rsid w:val="00DC1055"/>
    <w:rsid w:val="00DC141B"/>
    <w:rsid w:val="00DC3698"/>
    <w:rsid w:val="00DD0E26"/>
    <w:rsid w:val="00DD2DBE"/>
    <w:rsid w:val="00DD4251"/>
    <w:rsid w:val="00DD607B"/>
    <w:rsid w:val="00DD618F"/>
    <w:rsid w:val="00DD7FBE"/>
    <w:rsid w:val="00DE110B"/>
    <w:rsid w:val="00DE1F70"/>
    <w:rsid w:val="00DE2719"/>
    <w:rsid w:val="00DE2CE2"/>
    <w:rsid w:val="00DE3588"/>
    <w:rsid w:val="00DE3BB1"/>
    <w:rsid w:val="00DE4E5A"/>
    <w:rsid w:val="00DE5438"/>
    <w:rsid w:val="00DE5451"/>
    <w:rsid w:val="00DE6827"/>
    <w:rsid w:val="00DE6C64"/>
    <w:rsid w:val="00DE7EAD"/>
    <w:rsid w:val="00DF1A66"/>
    <w:rsid w:val="00DF4F68"/>
    <w:rsid w:val="00DF5D7D"/>
    <w:rsid w:val="00DF5F16"/>
    <w:rsid w:val="00E00AAF"/>
    <w:rsid w:val="00E04F2C"/>
    <w:rsid w:val="00E050AA"/>
    <w:rsid w:val="00E05E7B"/>
    <w:rsid w:val="00E064E8"/>
    <w:rsid w:val="00E07EDF"/>
    <w:rsid w:val="00E1024C"/>
    <w:rsid w:val="00E11EBE"/>
    <w:rsid w:val="00E1307B"/>
    <w:rsid w:val="00E1519A"/>
    <w:rsid w:val="00E151ED"/>
    <w:rsid w:val="00E168FB"/>
    <w:rsid w:val="00E1787F"/>
    <w:rsid w:val="00E2012A"/>
    <w:rsid w:val="00E21F35"/>
    <w:rsid w:val="00E24375"/>
    <w:rsid w:val="00E24413"/>
    <w:rsid w:val="00E24C39"/>
    <w:rsid w:val="00E25C93"/>
    <w:rsid w:val="00E317A7"/>
    <w:rsid w:val="00E31E6C"/>
    <w:rsid w:val="00E337FE"/>
    <w:rsid w:val="00E35759"/>
    <w:rsid w:val="00E35A16"/>
    <w:rsid w:val="00E35E11"/>
    <w:rsid w:val="00E364C3"/>
    <w:rsid w:val="00E36CD7"/>
    <w:rsid w:val="00E40678"/>
    <w:rsid w:val="00E410C1"/>
    <w:rsid w:val="00E4124F"/>
    <w:rsid w:val="00E413ED"/>
    <w:rsid w:val="00E41416"/>
    <w:rsid w:val="00E454CA"/>
    <w:rsid w:val="00E465FF"/>
    <w:rsid w:val="00E4791C"/>
    <w:rsid w:val="00E5133B"/>
    <w:rsid w:val="00E517F0"/>
    <w:rsid w:val="00E52D17"/>
    <w:rsid w:val="00E547C7"/>
    <w:rsid w:val="00E54B3F"/>
    <w:rsid w:val="00E54CEA"/>
    <w:rsid w:val="00E55C9D"/>
    <w:rsid w:val="00E571B0"/>
    <w:rsid w:val="00E573B1"/>
    <w:rsid w:val="00E618E9"/>
    <w:rsid w:val="00E63601"/>
    <w:rsid w:val="00E64064"/>
    <w:rsid w:val="00E64F77"/>
    <w:rsid w:val="00E71912"/>
    <w:rsid w:val="00E741C1"/>
    <w:rsid w:val="00E7461E"/>
    <w:rsid w:val="00E751E3"/>
    <w:rsid w:val="00E75A38"/>
    <w:rsid w:val="00E76354"/>
    <w:rsid w:val="00E768EF"/>
    <w:rsid w:val="00E76D15"/>
    <w:rsid w:val="00E779AA"/>
    <w:rsid w:val="00E80FE0"/>
    <w:rsid w:val="00E817CB"/>
    <w:rsid w:val="00E82685"/>
    <w:rsid w:val="00E83353"/>
    <w:rsid w:val="00E8600C"/>
    <w:rsid w:val="00E86A5E"/>
    <w:rsid w:val="00E86B93"/>
    <w:rsid w:val="00E86DE2"/>
    <w:rsid w:val="00E86F2C"/>
    <w:rsid w:val="00E87E32"/>
    <w:rsid w:val="00E904B8"/>
    <w:rsid w:val="00E907CD"/>
    <w:rsid w:val="00E90FD2"/>
    <w:rsid w:val="00E9111F"/>
    <w:rsid w:val="00E918EB"/>
    <w:rsid w:val="00E952B5"/>
    <w:rsid w:val="00E95DDA"/>
    <w:rsid w:val="00E96373"/>
    <w:rsid w:val="00E968B1"/>
    <w:rsid w:val="00EA0AD5"/>
    <w:rsid w:val="00EA3437"/>
    <w:rsid w:val="00EA4E30"/>
    <w:rsid w:val="00EA5B9A"/>
    <w:rsid w:val="00EA5FA5"/>
    <w:rsid w:val="00EA6BB2"/>
    <w:rsid w:val="00EA795D"/>
    <w:rsid w:val="00EA7E53"/>
    <w:rsid w:val="00EB0917"/>
    <w:rsid w:val="00EB1969"/>
    <w:rsid w:val="00EB2E86"/>
    <w:rsid w:val="00EB51EE"/>
    <w:rsid w:val="00EB59F6"/>
    <w:rsid w:val="00EB63F5"/>
    <w:rsid w:val="00EB7CC6"/>
    <w:rsid w:val="00EB7F48"/>
    <w:rsid w:val="00EC23F1"/>
    <w:rsid w:val="00EC3594"/>
    <w:rsid w:val="00EC3955"/>
    <w:rsid w:val="00EC67AC"/>
    <w:rsid w:val="00EC7FB1"/>
    <w:rsid w:val="00ED09E1"/>
    <w:rsid w:val="00ED133B"/>
    <w:rsid w:val="00ED1E80"/>
    <w:rsid w:val="00ED2A64"/>
    <w:rsid w:val="00ED2BE8"/>
    <w:rsid w:val="00ED3154"/>
    <w:rsid w:val="00ED389E"/>
    <w:rsid w:val="00ED44A3"/>
    <w:rsid w:val="00ED5820"/>
    <w:rsid w:val="00ED5C02"/>
    <w:rsid w:val="00EE0A6E"/>
    <w:rsid w:val="00EE0CE8"/>
    <w:rsid w:val="00EE1223"/>
    <w:rsid w:val="00EE2D16"/>
    <w:rsid w:val="00EE7DF1"/>
    <w:rsid w:val="00EF10A9"/>
    <w:rsid w:val="00EF173D"/>
    <w:rsid w:val="00EF45ED"/>
    <w:rsid w:val="00EF4F45"/>
    <w:rsid w:val="00F04D10"/>
    <w:rsid w:val="00F04DF8"/>
    <w:rsid w:val="00F05A44"/>
    <w:rsid w:val="00F05CD4"/>
    <w:rsid w:val="00F07813"/>
    <w:rsid w:val="00F10535"/>
    <w:rsid w:val="00F10F77"/>
    <w:rsid w:val="00F12EA0"/>
    <w:rsid w:val="00F15448"/>
    <w:rsid w:val="00F1615F"/>
    <w:rsid w:val="00F162FD"/>
    <w:rsid w:val="00F16807"/>
    <w:rsid w:val="00F175F3"/>
    <w:rsid w:val="00F2059E"/>
    <w:rsid w:val="00F24981"/>
    <w:rsid w:val="00F251BC"/>
    <w:rsid w:val="00F257D5"/>
    <w:rsid w:val="00F26F5F"/>
    <w:rsid w:val="00F31507"/>
    <w:rsid w:val="00F31EAE"/>
    <w:rsid w:val="00F32E77"/>
    <w:rsid w:val="00F341E4"/>
    <w:rsid w:val="00F34DEB"/>
    <w:rsid w:val="00F375B9"/>
    <w:rsid w:val="00F379DD"/>
    <w:rsid w:val="00F40C37"/>
    <w:rsid w:val="00F442FA"/>
    <w:rsid w:val="00F46B2A"/>
    <w:rsid w:val="00F4731C"/>
    <w:rsid w:val="00F54064"/>
    <w:rsid w:val="00F56421"/>
    <w:rsid w:val="00F5766B"/>
    <w:rsid w:val="00F57B02"/>
    <w:rsid w:val="00F60353"/>
    <w:rsid w:val="00F6056C"/>
    <w:rsid w:val="00F606CF"/>
    <w:rsid w:val="00F6214B"/>
    <w:rsid w:val="00F64517"/>
    <w:rsid w:val="00F651AB"/>
    <w:rsid w:val="00F65B2F"/>
    <w:rsid w:val="00F6654D"/>
    <w:rsid w:val="00F6677C"/>
    <w:rsid w:val="00F66ADE"/>
    <w:rsid w:val="00F6745C"/>
    <w:rsid w:val="00F71151"/>
    <w:rsid w:val="00F71590"/>
    <w:rsid w:val="00F71E59"/>
    <w:rsid w:val="00F723DB"/>
    <w:rsid w:val="00F731CD"/>
    <w:rsid w:val="00F735BA"/>
    <w:rsid w:val="00F75ACB"/>
    <w:rsid w:val="00F766D1"/>
    <w:rsid w:val="00F831FB"/>
    <w:rsid w:val="00F84A34"/>
    <w:rsid w:val="00F87CC3"/>
    <w:rsid w:val="00F87CC8"/>
    <w:rsid w:val="00F90DAF"/>
    <w:rsid w:val="00F91673"/>
    <w:rsid w:val="00F95D5D"/>
    <w:rsid w:val="00F96681"/>
    <w:rsid w:val="00F973A0"/>
    <w:rsid w:val="00FA5587"/>
    <w:rsid w:val="00FA5753"/>
    <w:rsid w:val="00FA7725"/>
    <w:rsid w:val="00FA7E3B"/>
    <w:rsid w:val="00FB24DD"/>
    <w:rsid w:val="00FB2D49"/>
    <w:rsid w:val="00FB51A3"/>
    <w:rsid w:val="00FB54EA"/>
    <w:rsid w:val="00FB594E"/>
    <w:rsid w:val="00FB5DC5"/>
    <w:rsid w:val="00FB636C"/>
    <w:rsid w:val="00FB7228"/>
    <w:rsid w:val="00FC000F"/>
    <w:rsid w:val="00FC13F9"/>
    <w:rsid w:val="00FC3443"/>
    <w:rsid w:val="00FC393C"/>
    <w:rsid w:val="00FC3BD9"/>
    <w:rsid w:val="00FC443A"/>
    <w:rsid w:val="00FC4E01"/>
    <w:rsid w:val="00FC5933"/>
    <w:rsid w:val="00FC6608"/>
    <w:rsid w:val="00FC6B2E"/>
    <w:rsid w:val="00FC76D7"/>
    <w:rsid w:val="00FC7786"/>
    <w:rsid w:val="00FD0739"/>
    <w:rsid w:val="00FD163B"/>
    <w:rsid w:val="00FD221A"/>
    <w:rsid w:val="00FD2566"/>
    <w:rsid w:val="00FD29A0"/>
    <w:rsid w:val="00FD3F11"/>
    <w:rsid w:val="00FD7165"/>
    <w:rsid w:val="00FE1F81"/>
    <w:rsid w:val="00FE2988"/>
    <w:rsid w:val="00FE3385"/>
    <w:rsid w:val="00FE4195"/>
    <w:rsid w:val="00FF067D"/>
    <w:rsid w:val="00FF3C08"/>
    <w:rsid w:val="00FF5163"/>
    <w:rsid w:val="00FF594A"/>
    <w:rsid w:val="00FF5B08"/>
    <w:rsid w:val="00FF7EDA"/>
    <w:rsid w:val="01E63991"/>
    <w:rsid w:val="03B12E2B"/>
    <w:rsid w:val="06A31EC0"/>
    <w:rsid w:val="0AD9B1FC"/>
    <w:rsid w:val="0BD538D4"/>
    <w:rsid w:val="0C478E24"/>
    <w:rsid w:val="0CCD170C"/>
    <w:rsid w:val="0DEB861F"/>
    <w:rsid w:val="0EC45053"/>
    <w:rsid w:val="106128BB"/>
    <w:rsid w:val="10A6ED02"/>
    <w:rsid w:val="141FE039"/>
    <w:rsid w:val="149FDFCB"/>
    <w:rsid w:val="156AAF37"/>
    <w:rsid w:val="1761898E"/>
    <w:rsid w:val="17B40CDB"/>
    <w:rsid w:val="1DA0CD40"/>
    <w:rsid w:val="2050A2E7"/>
    <w:rsid w:val="2076D0ED"/>
    <w:rsid w:val="216F7C27"/>
    <w:rsid w:val="22083B47"/>
    <w:rsid w:val="24EFB9C8"/>
    <w:rsid w:val="2878F803"/>
    <w:rsid w:val="298125E5"/>
    <w:rsid w:val="2B3672A1"/>
    <w:rsid w:val="2BF45A80"/>
    <w:rsid w:val="3362CAF0"/>
    <w:rsid w:val="343D4632"/>
    <w:rsid w:val="3445FA23"/>
    <w:rsid w:val="36B78441"/>
    <w:rsid w:val="384019A3"/>
    <w:rsid w:val="3B74340F"/>
    <w:rsid w:val="3CC50B63"/>
    <w:rsid w:val="3DD778E3"/>
    <w:rsid w:val="3F43F98C"/>
    <w:rsid w:val="404DA764"/>
    <w:rsid w:val="42491ACE"/>
    <w:rsid w:val="4552FC0B"/>
    <w:rsid w:val="4778BDCF"/>
    <w:rsid w:val="4D5C3CDD"/>
    <w:rsid w:val="4E3590E8"/>
    <w:rsid w:val="515E031C"/>
    <w:rsid w:val="52335C03"/>
    <w:rsid w:val="531BA1F5"/>
    <w:rsid w:val="5483DBB1"/>
    <w:rsid w:val="5B6F65D4"/>
    <w:rsid w:val="5EC0FBBF"/>
    <w:rsid w:val="6222C85A"/>
    <w:rsid w:val="67722099"/>
    <w:rsid w:val="6A40C24E"/>
    <w:rsid w:val="6AA32D4F"/>
    <w:rsid w:val="6D50E04B"/>
    <w:rsid w:val="6DFAAF4A"/>
    <w:rsid w:val="6E758F4E"/>
    <w:rsid w:val="6ECDDBC1"/>
    <w:rsid w:val="7321AB4F"/>
    <w:rsid w:val="7598B186"/>
    <w:rsid w:val="76CC5BA3"/>
    <w:rsid w:val="770B4938"/>
    <w:rsid w:val="78896F60"/>
    <w:rsid w:val="7E28D88E"/>
    <w:rsid w:val="7E4CD665"/>
    <w:rsid w:val="7E9AA7D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14D1D3"/>
  <w14:defaultImageDpi w14:val="300"/>
  <w15:docId w15:val="{77CDB7C8-3E27-4884-A4CC-9E716FE8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2">
    <w:name w:val="heading 2"/>
    <w:basedOn w:val="Normal"/>
    <w:next w:val="Normal"/>
    <w:link w:val="Heading2Char"/>
    <w:uiPriority w:val="9"/>
    <w:semiHidden/>
    <w:unhideWhenUsed/>
    <w:qFormat/>
    <w:rsid w:val="005959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6EF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uiPriority w:val="59"/>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customStyle="1" w:styleId="Default">
    <w:name w:val="Default"/>
    <w:rsid w:val="00D803D4"/>
    <w:pPr>
      <w:autoSpaceDE w:val="0"/>
      <w:autoSpaceDN w:val="0"/>
      <w:adjustRightInd w:val="0"/>
    </w:pPr>
    <w:rPr>
      <w:rFonts w:ascii="Times New Roman" w:hAnsi="Times New Roman"/>
      <w:color w:val="000000"/>
      <w:sz w:val="24"/>
      <w:szCs w:val="24"/>
      <w:lang w:val="et-EE"/>
    </w:rPr>
  </w:style>
  <w:style w:type="paragraph" w:styleId="BalloonText">
    <w:name w:val="Balloon Text"/>
    <w:basedOn w:val="Normal"/>
    <w:link w:val="BalloonTextChar"/>
    <w:uiPriority w:val="99"/>
    <w:semiHidden/>
    <w:unhideWhenUsed/>
    <w:rsid w:val="00336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BD"/>
    <w:rPr>
      <w:rFonts w:ascii="Segoe UI" w:eastAsia="Times New Roman" w:hAnsi="Segoe UI" w:cs="Segoe UI"/>
      <w:sz w:val="18"/>
      <w:szCs w:val="18"/>
      <w:lang w:val="et-EE"/>
    </w:rPr>
  </w:style>
  <w:style w:type="character" w:customStyle="1" w:styleId="Heading3Char">
    <w:name w:val="Heading 3 Char"/>
    <w:basedOn w:val="DefaultParagraphFont"/>
    <w:link w:val="Heading3"/>
    <w:uiPriority w:val="9"/>
    <w:semiHidden/>
    <w:rsid w:val="00A56EF2"/>
    <w:rPr>
      <w:rFonts w:asciiTheme="majorHAnsi" w:eastAsiaTheme="majorEastAsia" w:hAnsiTheme="majorHAnsi" w:cstheme="majorBidi"/>
      <w:color w:val="1F4D78" w:themeColor="accent1" w:themeShade="7F"/>
      <w:sz w:val="24"/>
      <w:szCs w:val="24"/>
      <w:lang w:val="et-EE"/>
    </w:rPr>
  </w:style>
  <w:style w:type="character" w:styleId="UnresolvedMention">
    <w:name w:val="Unresolved Mention"/>
    <w:basedOn w:val="DefaultParagraphFont"/>
    <w:uiPriority w:val="99"/>
    <w:semiHidden/>
    <w:unhideWhenUsed/>
    <w:rsid w:val="00074FE6"/>
    <w:rPr>
      <w:color w:val="605E5C"/>
      <w:shd w:val="clear" w:color="auto" w:fill="E1DFDD"/>
    </w:rPr>
  </w:style>
  <w:style w:type="character" w:styleId="PlaceholderText">
    <w:name w:val="Placeholder Text"/>
    <w:basedOn w:val="DefaultParagraphFont"/>
    <w:uiPriority w:val="99"/>
    <w:unhideWhenUsed/>
    <w:rsid w:val="00F91673"/>
    <w:rPr>
      <w:color w:val="808080"/>
    </w:rPr>
  </w:style>
  <w:style w:type="paragraph" w:styleId="BodyText">
    <w:name w:val="Body Text"/>
    <w:basedOn w:val="Normal"/>
    <w:link w:val="BodyTextChar"/>
    <w:uiPriority w:val="1"/>
    <w:qFormat/>
    <w:rsid w:val="00793A30"/>
    <w:pPr>
      <w:widowControl w:val="0"/>
      <w:autoSpaceDE w:val="0"/>
      <w:autoSpaceDN w:val="0"/>
    </w:pPr>
    <w:rPr>
      <w:rFonts w:eastAsia="Arial" w:cs="Arial"/>
      <w:szCs w:val="22"/>
    </w:rPr>
  </w:style>
  <w:style w:type="character" w:customStyle="1" w:styleId="BodyTextChar">
    <w:name w:val="Body Text Char"/>
    <w:basedOn w:val="DefaultParagraphFont"/>
    <w:link w:val="BodyText"/>
    <w:uiPriority w:val="1"/>
    <w:rsid w:val="00793A30"/>
    <w:rPr>
      <w:rFonts w:cs="Arial"/>
      <w:sz w:val="22"/>
      <w:szCs w:val="22"/>
      <w:lang w:val="et-EE"/>
    </w:rPr>
  </w:style>
  <w:style w:type="character" w:styleId="CommentReference">
    <w:name w:val="annotation reference"/>
    <w:basedOn w:val="DefaultParagraphFont"/>
    <w:uiPriority w:val="99"/>
    <w:semiHidden/>
    <w:unhideWhenUsed/>
    <w:rsid w:val="00037CB0"/>
    <w:rPr>
      <w:sz w:val="16"/>
      <w:szCs w:val="16"/>
    </w:rPr>
  </w:style>
  <w:style w:type="paragraph" w:styleId="CommentText">
    <w:name w:val="annotation text"/>
    <w:basedOn w:val="Normal"/>
    <w:link w:val="CommentTextChar"/>
    <w:uiPriority w:val="99"/>
    <w:unhideWhenUsed/>
    <w:rsid w:val="00037CB0"/>
    <w:rPr>
      <w:sz w:val="20"/>
      <w:szCs w:val="20"/>
    </w:rPr>
  </w:style>
  <w:style w:type="character" w:customStyle="1" w:styleId="CommentTextChar">
    <w:name w:val="Comment Text Char"/>
    <w:basedOn w:val="DefaultParagraphFont"/>
    <w:link w:val="CommentText"/>
    <w:uiPriority w:val="99"/>
    <w:rsid w:val="00037CB0"/>
    <w:rPr>
      <w:rFonts w:eastAsia="Times New Roman"/>
      <w:lang w:val="et-EE"/>
    </w:rPr>
  </w:style>
  <w:style w:type="paragraph" w:styleId="CommentSubject">
    <w:name w:val="annotation subject"/>
    <w:basedOn w:val="CommentText"/>
    <w:next w:val="CommentText"/>
    <w:link w:val="CommentSubjectChar"/>
    <w:uiPriority w:val="99"/>
    <w:semiHidden/>
    <w:unhideWhenUsed/>
    <w:rsid w:val="00037CB0"/>
    <w:rPr>
      <w:b/>
      <w:bCs/>
    </w:rPr>
  </w:style>
  <w:style w:type="character" w:customStyle="1" w:styleId="CommentSubjectChar">
    <w:name w:val="Comment Subject Char"/>
    <w:basedOn w:val="CommentTextChar"/>
    <w:link w:val="CommentSubject"/>
    <w:uiPriority w:val="99"/>
    <w:semiHidden/>
    <w:rsid w:val="00037CB0"/>
    <w:rPr>
      <w:rFonts w:eastAsia="Times New Roman"/>
      <w:b/>
      <w:bCs/>
      <w:lang w:val="et-EE"/>
    </w:rPr>
  </w:style>
  <w:style w:type="character" w:customStyle="1" w:styleId="fontstyle01">
    <w:name w:val="fontstyle01"/>
    <w:basedOn w:val="DefaultParagraphFont"/>
    <w:rsid w:val="003536D6"/>
    <w:rPr>
      <w:rFonts w:ascii="ArialMT" w:hAnsi="ArialMT" w:hint="default"/>
      <w:b w:val="0"/>
      <w:bCs w:val="0"/>
      <w:i w:val="0"/>
      <w:iCs w:val="0"/>
      <w:color w:val="000000"/>
      <w:sz w:val="22"/>
      <w:szCs w:val="22"/>
    </w:rPr>
  </w:style>
  <w:style w:type="paragraph" w:styleId="Revision">
    <w:name w:val="Revision"/>
    <w:hidden/>
    <w:uiPriority w:val="71"/>
    <w:semiHidden/>
    <w:rsid w:val="00145305"/>
    <w:rPr>
      <w:rFonts w:eastAsia="Times New Roman"/>
      <w:sz w:val="22"/>
      <w:szCs w:val="24"/>
      <w:lang w:val="et-EE"/>
    </w:rPr>
  </w:style>
  <w:style w:type="character" w:styleId="FollowedHyperlink">
    <w:name w:val="FollowedHyperlink"/>
    <w:basedOn w:val="DefaultParagraphFont"/>
    <w:uiPriority w:val="99"/>
    <w:semiHidden/>
    <w:unhideWhenUsed/>
    <w:rsid w:val="004A4D6E"/>
    <w:rPr>
      <w:color w:val="954F72" w:themeColor="followedHyperlink"/>
      <w:u w:val="single"/>
    </w:rPr>
  </w:style>
  <w:style w:type="character" w:customStyle="1" w:styleId="Heading2Char">
    <w:name w:val="Heading 2 Char"/>
    <w:basedOn w:val="DefaultParagraphFont"/>
    <w:link w:val="Heading2"/>
    <w:uiPriority w:val="9"/>
    <w:semiHidden/>
    <w:rsid w:val="005959F4"/>
    <w:rPr>
      <w:rFonts w:asciiTheme="majorHAnsi" w:eastAsiaTheme="majorEastAsia" w:hAnsiTheme="majorHAnsi" w:cstheme="majorBidi"/>
      <w:color w:val="2E74B5" w:themeColor="accent1" w:themeShade="BF"/>
      <w:sz w:val="26"/>
      <w:szCs w:val="26"/>
      <w:lang w:val="et-EE"/>
    </w:rPr>
  </w:style>
  <w:style w:type="character" w:styleId="Mention">
    <w:name w:val="Mention"/>
    <w:basedOn w:val="DefaultParagraphFont"/>
    <w:uiPriority w:val="99"/>
    <w:unhideWhenUsed/>
    <w:rsid w:val="00F375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9488">
      <w:bodyDiv w:val="1"/>
      <w:marLeft w:val="0"/>
      <w:marRight w:val="0"/>
      <w:marTop w:val="0"/>
      <w:marBottom w:val="0"/>
      <w:divBdr>
        <w:top w:val="none" w:sz="0" w:space="0" w:color="auto"/>
        <w:left w:val="none" w:sz="0" w:space="0" w:color="auto"/>
        <w:bottom w:val="none" w:sz="0" w:space="0" w:color="auto"/>
        <w:right w:val="none" w:sz="0" w:space="0" w:color="auto"/>
      </w:divBdr>
      <w:divsChild>
        <w:div w:id="1124422802">
          <w:marLeft w:val="0"/>
          <w:marRight w:val="0"/>
          <w:marTop w:val="0"/>
          <w:marBottom w:val="0"/>
          <w:divBdr>
            <w:top w:val="none" w:sz="0" w:space="0" w:color="auto"/>
            <w:left w:val="none" w:sz="0" w:space="0" w:color="auto"/>
            <w:bottom w:val="none" w:sz="0" w:space="0" w:color="auto"/>
            <w:right w:val="none" w:sz="0" w:space="0" w:color="auto"/>
          </w:divBdr>
          <w:divsChild>
            <w:div w:id="17288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1421">
      <w:bodyDiv w:val="1"/>
      <w:marLeft w:val="0"/>
      <w:marRight w:val="0"/>
      <w:marTop w:val="0"/>
      <w:marBottom w:val="0"/>
      <w:divBdr>
        <w:top w:val="none" w:sz="0" w:space="0" w:color="auto"/>
        <w:left w:val="none" w:sz="0" w:space="0" w:color="auto"/>
        <w:bottom w:val="none" w:sz="0" w:space="0" w:color="auto"/>
        <w:right w:val="none" w:sz="0" w:space="0" w:color="auto"/>
      </w:divBdr>
    </w:div>
    <w:div w:id="392656909">
      <w:bodyDiv w:val="1"/>
      <w:marLeft w:val="0"/>
      <w:marRight w:val="0"/>
      <w:marTop w:val="0"/>
      <w:marBottom w:val="0"/>
      <w:divBdr>
        <w:top w:val="none" w:sz="0" w:space="0" w:color="auto"/>
        <w:left w:val="none" w:sz="0" w:space="0" w:color="auto"/>
        <w:bottom w:val="none" w:sz="0" w:space="0" w:color="auto"/>
        <w:right w:val="none" w:sz="0" w:space="0" w:color="auto"/>
      </w:divBdr>
    </w:div>
    <w:div w:id="434253089">
      <w:bodyDiv w:val="1"/>
      <w:marLeft w:val="0"/>
      <w:marRight w:val="0"/>
      <w:marTop w:val="0"/>
      <w:marBottom w:val="0"/>
      <w:divBdr>
        <w:top w:val="none" w:sz="0" w:space="0" w:color="auto"/>
        <w:left w:val="none" w:sz="0" w:space="0" w:color="auto"/>
        <w:bottom w:val="none" w:sz="0" w:space="0" w:color="auto"/>
        <w:right w:val="none" w:sz="0" w:space="0" w:color="auto"/>
      </w:divBdr>
    </w:div>
    <w:div w:id="482165333">
      <w:bodyDiv w:val="1"/>
      <w:marLeft w:val="0"/>
      <w:marRight w:val="0"/>
      <w:marTop w:val="0"/>
      <w:marBottom w:val="0"/>
      <w:divBdr>
        <w:top w:val="none" w:sz="0" w:space="0" w:color="auto"/>
        <w:left w:val="none" w:sz="0" w:space="0" w:color="auto"/>
        <w:bottom w:val="none" w:sz="0" w:space="0" w:color="auto"/>
        <w:right w:val="none" w:sz="0" w:space="0" w:color="auto"/>
      </w:divBdr>
    </w:div>
    <w:div w:id="639505244">
      <w:bodyDiv w:val="1"/>
      <w:marLeft w:val="0"/>
      <w:marRight w:val="0"/>
      <w:marTop w:val="0"/>
      <w:marBottom w:val="0"/>
      <w:divBdr>
        <w:top w:val="none" w:sz="0" w:space="0" w:color="auto"/>
        <w:left w:val="none" w:sz="0" w:space="0" w:color="auto"/>
        <w:bottom w:val="none" w:sz="0" w:space="0" w:color="auto"/>
        <w:right w:val="none" w:sz="0" w:space="0" w:color="auto"/>
      </w:divBdr>
      <w:divsChild>
        <w:div w:id="772822091">
          <w:marLeft w:val="0"/>
          <w:marRight w:val="0"/>
          <w:marTop w:val="0"/>
          <w:marBottom w:val="0"/>
          <w:divBdr>
            <w:top w:val="none" w:sz="0" w:space="0" w:color="auto"/>
            <w:left w:val="none" w:sz="0" w:space="0" w:color="auto"/>
            <w:bottom w:val="none" w:sz="0" w:space="0" w:color="auto"/>
            <w:right w:val="none" w:sz="0" w:space="0" w:color="auto"/>
          </w:divBdr>
        </w:div>
        <w:div w:id="1970894303">
          <w:marLeft w:val="0"/>
          <w:marRight w:val="0"/>
          <w:marTop w:val="0"/>
          <w:marBottom w:val="0"/>
          <w:divBdr>
            <w:top w:val="none" w:sz="0" w:space="0" w:color="auto"/>
            <w:left w:val="none" w:sz="0" w:space="0" w:color="auto"/>
            <w:bottom w:val="none" w:sz="0" w:space="0" w:color="auto"/>
            <w:right w:val="none" w:sz="0" w:space="0" w:color="auto"/>
          </w:divBdr>
        </w:div>
      </w:divsChild>
    </w:div>
    <w:div w:id="644511073">
      <w:bodyDiv w:val="1"/>
      <w:marLeft w:val="0"/>
      <w:marRight w:val="0"/>
      <w:marTop w:val="0"/>
      <w:marBottom w:val="0"/>
      <w:divBdr>
        <w:top w:val="none" w:sz="0" w:space="0" w:color="auto"/>
        <w:left w:val="none" w:sz="0" w:space="0" w:color="auto"/>
        <w:bottom w:val="none" w:sz="0" w:space="0" w:color="auto"/>
        <w:right w:val="none" w:sz="0" w:space="0" w:color="auto"/>
      </w:divBdr>
    </w:div>
    <w:div w:id="672878248">
      <w:bodyDiv w:val="1"/>
      <w:marLeft w:val="0"/>
      <w:marRight w:val="0"/>
      <w:marTop w:val="0"/>
      <w:marBottom w:val="0"/>
      <w:divBdr>
        <w:top w:val="none" w:sz="0" w:space="0" w:color="auto"/>
        <w:left w:val="none" w:sz="0" w:space="0" w:color="auto"/>
        <w:bottom w:val="none" w:sz="0" w:space="0" w:color="auto"/>
        <w:right w:val="none" w:sz="0" w:space="0" w:color="auto"/>
      </w:divBdr>
    </w:div>
    <w:div w:id="695425756">
      <w:bodyDiv w:val="1"/>
      <w:marLeft w:val="0"/>
      <w:marRight w:val="0"/>
      <w:marTop w:val="0"/>
      <w:marBottom w:val="0"/>
      <w:divBdr>
        <w:top w:val="none" w:sz="0" w:space="0" w:color="auto"/>
        <w:left w:val="none" w:sz="0" w:space="0" w:color="auto"/>
        <w:bottom w:val="none" w:sz="0" w:space="0" w:color="auto"/>
        <w:right w:val="none" w:sz="0" w:space="0" w:color="auto"/>
      </w:divBdr>
    </w:div>
    <w:div w:id="840699902">
      <w:bodyDiv w:val="1"/>
      <w:marLeft w:val="0"/>
      <w:marRight w:val="0"/>
      <w:marTop w:val="0"/>
      <w:marBottom w:val="0"/>
      <w:divBdr>
        <w:top w:val="none" w:sz="0" w:space="0" w:color="auto"/>
        <w:left w:val="none" w:sz="0" w:space="0" w:color="auto"/>
        <w:bottom w:val="none" w:sz="0" w:space="0" w:color="auto"/>
        <w:right w:val="none" w:sz="0" w:space="0" w:color="auto"/>
      </w:divBdr>
    </w:div>
    <w:div w:id="1240673085">
      <w:bodyDiv w:val="1"/>
      <w:marLeft w:val="0"/>
      <w:marRight w:val="0"/>
      <w:marTop w:val="0"/>
      <w:marBottom w:val="0"/>
      <w:divBdr>
        <w:top w:val="none" w:sz="0" w:space="0" w:color="auto"/>
        <w:left w:val="none" w:sz="0" w:space="0" w:color="auto"/>
        <w:bottom w:val="none" w:sz="0" w:space="0" w:color="auto"/>
        <w:right w:val="none" w:sz="0" w:space="0" w:color="auto"/>
      </w:divBdr>
    </w:div>
    <w:div w:id="1390497005">
      <w:bodyDiv w:val="1"/>
      <w:marLeft w:val="0"/>
      <w:marRight w:val="0"/>
      <w:marTop w:val="0"/>
      <w:marBottom w:val="0"/>
      <w:divBdr>
        <w:top w:val="none" w:sz="0" w:space="0" w:color="auto"/>
        <w:left w:val="none" w:sz="0" w:space="0" w:color="auto"/>
        <w:bottom w:val="none" w:sz="0" w:space="0" w:color="auto"/>
        <w:right w:val="none" w:sz="0" w:space="0" w:color="auto"/>
      </w:divBdr>
    </w:div>
    <w:div w:id="1665165338">
      <w:bodyDiv w:val="1"/>
      <w:marLeft w:val="0"/>
      <w:marRight w:val="0"/>
      <w:marTop w:val="0"/>
      <w:marBottom w:val="0"/>
      <w:divBdr>
        <w:top w:val="none" w:sz="0" w:space="0" w:color="auto"/>
        <w:left w:val="none" w:sz="0" w:space="0" w:color="auto"/>
        <w:bottom w:val="none" w:sz="0" w:space="0" w:color="auto"/>
        <w:right w:val="none" w:sz="0" w:space="0" w:color="auto"/>
      </w:divBdr>
    </w:div>
    <w:div w:id="1816292184">
      <w:bodyDiv w:val="1"/>
      <w:marLeft w:val="0"/>
      <w:marRight w:val="0"/>
      <w:marTop w:val="0"/>
      <w:marBottom w:val="0"/>
      <w:divBdr>
        <w:top w:val="none" w:sz="0" w:space="0" w:color="auto"/>
        <w:left w:val="none" w:sz="0" w:space="0" w:color="auto"/>
        <w:bottom w:val="none" w:sz="0" w:space="0" w:color="auto"/>
        <w:right w:val="none" w:sz="0" w:space="0" w:color="auto"/>
      </w:divBdr>
    </w:div>
    <w:div w:id="1937907379">
      <w:bodyDiv w:val="1"/>
      <w:marLeft w:val="0"/>
      <w:marRight w:val="0"/>
      <w:marTop w:val="0"/>
      <w:marBottom w:val="0"/>
      <w:divBdr>
        <w:top w:val="none" w:sz="0" w:space="0" w:color="auto"/>
        <w:left w:val="none" w:sz="0" w:space="0" w:color="auto"/>
        <w:bottom w:val="none" w:sz="0" w:space="0" w:color="auto"/>
        <w:right w:val="none" w:sz="0" w:space="0" w:color="auto"/>
      </w:divBdr>
      <w:divsChild>
        <w:div w:id="258606597">
          <w:marLeft w:val="0"/>
          <w:marRight w:val="0"/>
          <w:marTop w:val="0"/>
          <w:marBottom w:val="0"/>
          <w:divBdr>
            <w:top w:val="none" w:sz="0" w:space="0" w:color="auto"/>
            <w:left w:val="none" w:sz="0" w:space="0" w:color="auto"/>
            <w:bottom w:val="none" w:sz="0" w:space="0" w:color="auto"/>
            <w:right w:val="none" w:sz="0" w:space="0" w:color="auto"/>
          </w:divBdr>
        </w:div>
        <w:div w:id="948321354">
          <w:marLeft w:val="0"/>
          <w:marRight w:val="0"/>
          <w:marTop w:val="0"/>
          <w:marBottom w:val="0"/>
          <w:divBdr>
            <w:top w:val="none" w:sz="0" w:space="0" w:color="auto"/>
            <w:left w:val="none" w:sz="0" w:space="0" w:color="auto"/>
            <w:bottom w:val="none" w:sz="0" w:space="0" w:color="auto"/>
            <w:right w:val="none" w:sz="0" w:space="0" w:color="auto"/>
          </w:divBdr>
        </w:div>
      </w:divsChild>
    </w:div>
    <w:div w:id="212481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87810813DC49148D09300446646CE4"/>
        <w:category>
          <w:name w:val="General"/>
          <w:gallery w:val="placeholder"/>
        </w:category>
        <w:types>
          <w:type w:val="bbPlcHdr"/>
        </w:types>
        <w:behaviors>
          <w:behavior w:val="content"/>
        </w:behaviors>
        <w:guid w:val="{41935A4B-EE03-40B4-B033-0DF108CE208A}"/>
      </w:docPartPr>
      <w:docPartBody>
        <w:p w:rsidR="00F00434" w:rsidRDefault="00190BE3" w:rsidP="00190BE3">
          <w:pPr>
            <w:pStyle w:val="DA87810813DC49148D09300446646CE4"/>
          </w:pPr>
          <w:r>
            <w:rPr>
              <w:rFonts w:cs="Arial"/>
            </w:rPr>
            <w:t>Vali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D1"/>
    <w:rsid w:val="0001219A"/>
    <w:rsid w:val="000152A1"/>
    <w:rsid w:val="00031239"/>
    <w:rsid w:val="00057453"/>
    <w:rsid w:val="00057C87"/>
    <w:rsid w:val="00060CFA"/>
    <w:rsid w:val="000716DC"/>
    <w:rsid w:val="000C2C3A"/>
    <w:rsid w:val="000D3869"/>
    <w:rsid w:val="00104162"/>
    <w:rsid w:val="0011682A"/>
    <w:rsid w:val="00134730"/>
    <w:rsid w:val="0014112F"/>
    <w:rsid w:val="0014283B"/>
    <w:rsid w:val="00152D90"/>
    <w:rsid w:val="001762E2"/>
    <w:rsid w:val="0018727C"/>
    <w:rsid w:val="00190BE3"/>
    <w:rsid w:val="00190E11"/>
    <w:rsid w:val="001D766D"/>
    <w:rsid w:val="00201134"/>
    <w:rsid w:val="002370D4"/>
    <w:rsid w:val="002A796F"/>
    <w:rsid w:val="002D0342"/>
    <w:rsid w:val="003017C3"/>
    <w:rsid w:val="0033764E"/>
    <w:rsid w:val="00337C5C"/>
    <w:rsid w:val="00346409"/>
    <w:rsid w:val="0036056A"/>
    <w:rsid w:val="0036449D"/>
    <w:rsid w:val="00373791"/>
    <w:rsid w:val="00383ADB"/>
    <w:rsid w:val="003A1162"/>
    <w:rsid w:val="003C471C"/>
    <w:rsid w:val="00401986"/>
    <w:rsid w:val="00403642"/>
    <w:rsid w:val="004410A0"/>
    <w:rsid w:val="004522A7"/>
    <w:rsid w:val="0045559C"/>
    <w:rsid w:val="00496307"/>
    <w:rsid w:val="004A6738"/>
    <w:rsid w:val="004C58B1"/>
    <w:rsid w:val="004E5E3C"/>
    <w:rsid w:val="004E77F7"/>
    <w:rsid w:val="00525542"/>
    <w:rsid w:val="00553664"/>
    <w:rsid w:val="00556259"/>
    <w:rsid w:val="00564DDB"/>
    <w:rsid w:val="005654C0"/>
    <w:rsid w:val="005847D1"/>
    <w:rsid w:val="005F6B87"/>
    <w:rsid w:val="006A5B75"/>
    <w:rsid w:val="006B7244"/>
    <w:rsid w:val="006C0E5A"/>
    <w:rsid w:val="006F279D"/>
    <w:rsid w:val="00726DED"/>
    <w:rsid w:val="00737384"/>
    <w:rsid w:val="007907BB"/>
    <w:rsid w:val="007B2C5A"/>
    <w:rsid w:val="008304D2"/>
    <w:rsid w:val="008364DB"/>
    <w:rsid w:val="008659E8"/>
    <w:rsid w:val="00882DBF"/>
    <w:rsid w:val="008A2FF8"/>
    <w:rsid w:val="008B35CE"/>
    <w:rsid w:val="008B6CE2"/>
    <w:rsid w:val="008C4B99"/>
    <w:rsid w:val="008E0F89"/>
    <w:rsid w:val="00906560"/>
    <w:rsid w:val="00913925"/>
    <w:rsid w:val="009153CB"/>
    <w:rsid w:val="0092075C"/>
    <w:rsid w:val="009247E2"/>
    <w:rsid w:val="0093022F"/>
    <w:rsid w:val="00951F01"/>
    <w:rsid w:val="009869E1"/>
    <w:rsid w:val="009D2622"/>
    <w:rsid w:val="00A47BF5"/>
    <w:rsid w:val="00A52475"/>
    <w:rsid w:val="00A70C61"/>
    <w:rsid w:val="00A824D0"/>
    <w:rsid w:val="00A84E2D"/>
    <w:rsid w:val="00A93C0F"/>
    <w:rsid w:val="00AA6973"/>
    <w:rsid w:val="00B31D8F"/>
    <w:rsid w:val="00B32EB2"/>
    <w:rsid w:val="00B457DF"/>
    <w:rsid w:val="00BB0003"/>
    <w:rsid w:val="00BB1DB5"/>
    <w:rsid w:val="00BB2277"/>
    <w:rsid w:val="00BD183C"/>
    <w:rsid w:val="00C345BB"/>
    <w:rsid w:val="00C4234C"/>
    <w:rsid w:val="00C5762B"/>
    <w:rsid w:val="00C63513"/>
    <w:rsid w:val="00CC3357"/>
    <w:rsid w:val="00D016B2"/>
    <w:rsid w:val="00D2134F"/>
    <w:rsid w:val="00D637A3"/>
    <w:rsid w:val="00D919E3"/>
    <w:rsid w:val="00D96127"/>
    <w:rsid w:val="00E30373"/>
    <w:rsid w:val="00E3214A"/>
    <w:rsid w:val="00E4448F"/>
    <w:rsid w:val="00E57BC2"/>
    <w:rsid w:val="00E60683"/>
    <w:rsid w:val="00E61118"/>
    <w:rsid w:val="00EB2878"/>
    <w:rsid w:val="00EE4044"/>
    <w:rsid w:val="00EE7A44"/>
    <w:rsid w:val="00EF3CEF"/>
    <w:rsid w:val="00F00434"/>
    <w:rsid w:val="00F1011D"/>
    <w:rsid w:val="00F20FE9"/>
    <w:rsid w:val="00F25F37"/>
    <w:rsid w:val="00F85684"/>
    <w:rsid w:val="00F87CC3"/>
    <w:rsid w:val="00FD3A8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FC2F2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847D1"/>
    <w:rPr>
      <w:color w:val="808080"/>
    </w:rPr>
  </w:style>
  <w:style w:type="paragraph" w:customStyle="1" w:styleId="F3C2C080B88B46FDB74EC4247236A623">
    <w:name w:val="F3C2C080B88B46FDB74EC4247236A623"/>
    <w:rsid w:val="00F87CC3"/>
    <w:pPr>
      <w:spacing w:line="278" w:lineRule="auto"/>
    </w:pPr>
    <w:rPr>
      <w:kern w:val="2"/>
      <w:sz w:val="24"/>
      <w:szCs w:val="24"/>
      <w:lang w:val="en-US" w:eastAsia="en-US"/>
      <w14:ligatures w14:val="standardContextual"/>
    </w:rPr>
  </w:style>
  <w:style w:type="paragraph" w:customStyle="1" w:styleId="DA87810813DC49148D09300446646CE4">
    <w:name w:val="DA87810813DC49148D09300446646CE4"/>
    <w:rsid w:val="00190B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ad38ee-6589-4863-84b6-af7a4f40c4ee" xsi:nil="true"/>
    <lcf76f155ced4ddcb4097134ff3c332f xmlns="7975a4e5-043a-4e26-9c32-b5ecdd26e4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D3E2CD60913F4985C21B3A8DFA957E" ma:contentTypeVersion="15" ma:contentTypeDescription="Loo uus dokument" ma:contentTypeScope="" ma:versionID="6ac945431699f696bdcea6145d73987e">
  <xsd:schema xmlns:xsd="http://www.w3.org/2001/XMLSchema" xmlns:xs="http://www.w3.org/2001/XMLSchema" xmlns:p="http://schemas.microsoft.com/office/2006/metadata/properties" xmlns:ns2="7975a4e5-043a-4e26-9c32-b5ecdd26e4fe" xmlns:ns3="84ad38ee-6589-4863-84b6-af7a4f40c4ee" targetNamespace="http://schemas.microsoft.com/office/2006/metadata/properties" ma:root="true" ma:fieldsID="2ae69801cd74d319db86b372eff807d6" ns2:_="" ns3:_="">
    <xsd:import namespace="7975a4e5-043a-4e26-9c32-b5ecdd26e4fe"/>
    <xsd:import namespace="84ad38ee-6589-4863-84b6-af7a4f40c4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5a4e5-043a-4e26-9c32-b5ecdd26e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d38ee-6589-4863-84b6-af7a4f40c4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ad1040-89b1-461c-bada-dc39dc57c2c0}" ma:internalName="TaxCatchAll" ma:showField="CatchAllData" ma:web="84ad38ee-6589-4863-84b6-af7a4f40c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450F-909D-4959-A2EE-940AD4AD22A9}">
  <ds:schemaRefs>
    <ds:schemaRef ds:uri="http://schemas.microsoft.com/office/2006/metadata/properties"/>
    <ds:schemaRef ds:uri="http://schemas.microsoft.com/office/infopath/2007/PartnerControls"/>
    <ds:schemaRef ds:uri="84ad38ee-6589-4863-84b6-af7a4f40c4ee"/>
    <ds:schemaRef ds:uri="7975a4e5-043a-4e26-9c32-b5ecdd26e4fe"/>
  </ds:schemaRefs>
</ds:datastoreItem>
</file>

<file path=customXml/itemProps2.xml><?xml version="1.0" encoding="utf-8"?>
<ds:datastoreItem xmlns:ds="http://schemas.openxmlformats.org/officeDocument/2006/customXml" ds:itemID="{97489A3C-1A14-4F81-8B2D-D6A6CF3D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5a4e5-043a-4e26-9c32-b5ecdd26e4fe"/>
    <ds:schemaRef ds:uri="84ad38ee-6589-4863-84b6-af7a4f40c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E41B4-AA19-4CC4-95E5-F0CA95E848E0}">
  <ds:schemaRefs>
    <ds:schemaRef ds:uri="http://schemas.microsoft.com/sharepoint/v3/contenttype/forms"/>
  </ds:schemaRefs>
</ds:datastoreItem>
</file>

<file path=customXml/itemProps4.xml><?xml version="1.0" encoding="utf-8"?>
<ds:datastoreItem xmlns:ds="http://schemas.openxmlformats.org/officeDocument/2006/customXml" ds:itemID="{D316E5EF-EE65-4864-828E-6CB61947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1620</Words>
  <Characters>9239</Characters>
  <Application>Microsoft Office Word</Application>
  <DocSecurity>4</DocSecurity>
  <Lines>76</Lines>
  <Paragraphs>21</Paragraphs>
  <ScaleCrop>false</ScaleCrop>
  <Company>Kreatiff</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Martin Taal</cp:lastModifiedBy>
  <cp:revision>488</cp:revision>
  <cp:lastPrinted>2023-01-24T20:41:00Z</cp:lastPrinted>
  <dcterms:created xsi:type="dcterms:W3CDTF">2024-02-23T02:56:00Z</dcterms:created>
  <dcterms:modified xsi:type="dcterms:W3CDTF">2025-01-09T08:34:00Z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0x01010097D3E2CD60913F4985C21B3A8DFA957E</vt:lpwstr>
  </property>
  <property fmtid="{D5CDD505-2E9C-101B-9397-08002B2CF9AE}" pid="3" name="MediaServiceImageTags">
    <vt:lpwstr/>
  </property>
</Properties>
</file>